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36FF" w14:textId="478C2FA7" w:rsidR="00C70361" w:rsidRPr="00337DBE" w:rsidRDefault="00C70361" w:rsidP="00C70361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337DBE">
        <w:rPr>
          <w:rFonts w:ascii="Times New Roman" w:hAnsi="Times New Roman" w:cs="Times New Roman"/>
        </w:rPr>
        <w:t>В сфере персональных данных</w:t>
      </w:r>
      <w:r w:rsidRPr="00337DB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 2020 года проведено </w:t>
      </w:r>
      <w:r w:rsidRPr="00337DBE">
        <w:rPr>
          <w:rFonts w:ascii="Times New Roman" w:eastAsia="Times New Roman" w:hAnsi="Times New Roman" w:cs="Times New Roman"/>
          <w:lang w:val="ru-RU"/>
        </w:rPr>
        <w:t>четыре мероприятия по контролю, в том числе:</w:t>
      </w:r>
    </w:p>
    <w:p w14:paraId="0DC1A1F7" w14:textId="01B3BD1C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а) п</w:t>
      </w:r>
      <w:r w:rsidRPr="00A77242">
        <w:rPr>
          <w:rFonts w:ascii="Times New Roman" w:eastAsia="Times New Roman" w:hAnsi="Times New Roman" w:cs="Times New Roman"/>
          <w:lang w:val="ru-RU"/>
        </w:rPr>
        <w:t xml:space="preserve">лановые в количестве </w:t>
      </w:r>
      <w:r>
        <w:rPr>
          <w:rFonts w:ascii="Times New Roman" w:eastAsia="Times New Roman" w:hAnsi="Times New Roman" w:cs="Times New Roman"/>
          <w:lang w:val="ru-RU"/>
        </w:rPr>
        <w:t>трех</w:t>
      </w:r>
      <w:r w:rsidRPr="00A77242">
        <w:rPr>
          <w:rFonts w:ascii="Times New Roman" w:eastAsia="Times New Roman" w:hAnsi="Times New Roman" w:cs="Times New Roman"/>
          <w:lang w:val="ru-RU"/>
        </w:rPr>
        <w:t>, в отношении:</w:t>
      </w:r>
    </w:p>
    <w:p w14:paraId="586F4597" w14:textId="77777777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A77242">
        <w:rPr>
          <w:rFonts w:ascii="Times New Roman" w:eastAsia="Times New Roman" w:hAnsi="Times New Roman" w:cs="Times New Roman"/>
          <w:lang w:val="ru-RU"/>
        </w:rPr>
        <w:t>- ГОУ «Республиканский молдавский теоретический лицей-комплекс»;</w:t>
      </w:r>
    </w:p>
    <w:p w14:paraId="3FCD88EC" w14:textId="77777777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A77242">
        <w:rPr>
          <w:rFonts w:ascii="Times New Roman" w:eastAsia="Times New Roman" w:hAnsi="Times New Roman" w:cs="Times New Roman"/>
          <w:lang w:val="ru-RU"/>
        </w:rPr>
        <w:t>- Первичная профсоюзная организация Республиканской стоматологической поликлиники;</w:t>
      </w:r>
    </w:p>
    <w:p w14:paraId="4B0AA21F" w14:textId="77777777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A77242">
        <w:rPr>
          <w:rFonts w:ascii="Times New Roman" w:eastAsia="Times New Roman" w:hAnsi="Times New Roman" w:cs="Times New Roman"/>
          <w:lang w:val="ru-RU"/>
        </w:rPr>
        <w:t>- НОУ «Средняя образовательная школа «Источник знаний».</w:t>
      </w:r>
    </w:p>
    <w:p w14:paraId="71FA57AD" w14:textId="69460CB2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б) в</w:t>
      </w:r>
      <w:r w:rsidRPr="00A77242">
        <w:rPr>
          <w:rFonts w:ascii="Times New Roman" w:eastAsia="Times New Roman" w:hAnsi="Times New Roman" w:cs="Times New Roman"/>
          <w:lang w:val="ru-RU"/>
        </w:rPr>
        <w:t xml:space="preserve">неплановые в количестве </w:t>
      </w:r>
      <w:r>
        <w:rPr>
          <w:rFonts w:ascii="Times New Roman" w:eastAsia="Times New Roman" w:hAnsi="Times New Roman" w:cs="Times New Roman"/>
          <w:lang w:val="ru-RU"/>
        </w:rPr>
        <w:t>одного</w:t>
      </w:r>
      <w:r w:rsidRPr="00A77242">
        <w:rPr>
          <w:rFonts w:ascii="Times New Roman" w:eastAsia="Times New Roman" w:hAnsi="Times New Roman" w:cs="Times New Roman"/>
          <w:lang w:val="ru-RU"/>
        </w:rPr>
        <w:t>, в отношении ЗАО «</w:t>
      </w:r>
      <w:proofErr w:type="spellStart"/>
      <w:r w:rsidRPr="00A77242">
        <w:rPr>
          <w:rFonts w:ascii="Times New Roman" w:eastAsia="Times New Roman" w:hAnsi="Times New Roman" w:cs="Times New Roman"/>
          <w:lang w:val="ru-RU"/>
        </w:rPr>
        <w:t>ТирАЭТ</w:t>
      </w:r>
      <w:proofErr w:type="spellEnd"/>
      <w:r w:rsidRPr="00A77242">
        <w:rPr>
          <w:rFonts w:ascii="Times New Roman" w:eastAsia="Times New Roman" w:hAnsi="Times New Roman" w:cs="Times New Roman"/>
          <w:lang w:val="ru-RU"/>
        </w:rPr>
        <w:t>».</w:t>
      </w:r>
    </w:p>
    <w:p w14:paraId="2C026E93" w14:textId="77777777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A77242">
        <w:rPr>
          <w:rFonts w:ascii="Times New Roman" w:eastAsia="Times New Roman" w:hAnsi="Times New Roman" w:cs="Times New Roman"/>
          <w:lang w:val="ru-RU"/>
        </w:rPr>
        <w:t xml:space="preserve">Согласно сводному годовому плану проведения плановых совместных мероприятий по контролю органов государственного контроля (надзора) в системе исполнительной власти Приднестровской Молдавской Республики на 2020 год было запланировано проведение 38 мероприятий по контролю в области обработки персональных данных. </w:t>
      </w:r>
    </w:p>
    <w:p w14:paraId="7458D870" w14:textId="77777777" w:rsidR="00C70361" w:rsidRPr="00CA1D9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CA1D92">
        <w:rPr>
          <w:rFonts w:ascii="Times New Roman" w:eastAsia="Times New Roman" w:hAnsi="Times New Roman" w:cs="Times New Roman"/>
          <w:lang w:val="ru-RU"/>
        </w:rPr>
        <w:t>В соответствии с нормами пункта я-1 статьи 1 Закона Приднестровской Молдавской Республики 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году» (САЗ 20-15), во изменение норм Закона Приднестровской Молдавской Республики «О порядке проведения проверок при осуществлении государственного контроля (надзора)» органы государственной власти, уполномоченные на осуществление государственного контроля (надзора), до прекращения действия чрезвычайного положения приостановили и не инициировали в отношении юридических лиц, физических лиц, в том числе индивидуальных предпринимателей, проведение плановых, камеральных мероприятий по контролю, внеплановых мероприятий по контролю (надзору), предметом которых является исполнение предписаний (представлений) об устранении выявленных нарушений, а также обследований и иных мероприятий в рамках осуществления контрольных (надзорных) функций, требующих непосредственного личного контакта с представителями юридических лиц, физическими лицами, в том числе индивидуальными предпринимателями и (или) их представителями, либо выхода за пределы местонахождения органа для их проведения.</w:t>
      </w:r>
    </w:p>
    <w:p w14:paraId="0F743521" w14:textId="77777777" w:rsidR="00C70361" w:rsidRPr="00A77242" w:rsidRDefault="00C70361" w:rsidP="00C70361">
      <w:pPr>
        <w:pStyle w:val="a3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CA1D92">
        <w:rPr>
          <w:rFonts w:ascii="Times New Roman" w:eastAsia="Times New Roman" w:hAnsi="Times New Roman" w:cs="Times New Roman"/>
          <w:lang w:val="ru-RU"/>
        </w:rPr>
        <w:t>В период действия ограничительных мероприятий (карантина) по предотвращению распространения коронавирусной инфекции, вызванной новым типом вируса COVID-19, во изменение норм Закона Приднестровской Молдавской Республики «О порядке проведения проверок при осуществлении государственного контроля (надзора)» органы государственной власти, уполномоченные на осуществление государственного контроля (надзора), обязаны не инициировать в отношении юридических лиц, физических лиц, в том числе индивидуальных предпринимателей, проведение плановых мероприятий по контролю (надзору), за исключением плановых мероприятий по контролю (надзору), приостановленных на период действия чрезвычайного положения в Приднестровской Молдавской Республике.</w:t>
      </w:r>
    </w:p>
    <w:p w14:paraId="7BB5160C" w14:textId="02111654" w:rsidR="00604290" w:rsidRDefault="00C70361" w:rsidP="00C70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662F">
        <w:rPr>
          <w:rFonts w:ascii="Times New Roman" w:hAnsi="Times New Roman" w:cs="Times New Roman"/>
          <w:sz w:val="24"/>
          <w:szCs w:val="24"/>
        </w:rPr>
        <w:t>Основной массой нарушений действующего законодательства Приднестровской Молдавской Республики в области персональных данных является непринятие операторами организационных, правовых и технических мер по реализации установленных действующим законодательством требований, а именно, не назначаются ответственные лица за организацию обработки персональных данных, не получаются письменные согласия субъектов персональных данных на обработку их персональных данных (в случаях установленных законом), не издаются документы, определяющие политику оператора в отношении обработки персональных данных, устанавливающие порядок обработки персональных данных работников и (или) клиентов, не соблюдаются требования к защите персональных данных при обработке в информационных системах персональных данных, не уведомляется уполномоченный орган о начале обработки оператором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15C9DB" w14:textId="77777777" w:rsidR="00C70361" w:rsidRDefault="00C70361" w:rsidP="00C70361">
      <w:pPr>
        <w:pStyle w:val="a3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 этом, </w:t>
      </w:r>
      <w:r>
        <w:rPr>
          <w:rFonts w:ascii="Times New Roman" w:hAnsi="Times New Roman" w:cs="Times New Roman"/>
          <w:lang w:val="ru-RU"/>
        </w:rPr>
        <w:t xml:space="preserve">профилактика и предупреждение </w:t>
      </w:r>
      <w:r w:rsidRPr="00EB662F">
        <w:rPr>
          <w:rFonts w:ascii="Times New Roman" w:hAnsi="Times New Roman" w:cs="Times New Roman"/>
        </w:rPr>
        <w:t xml:space="preserve">нарушений действующего законодательства Приднестровской Молдавской Республики в области персональных данных </w:t>
      </w:r>
      <w:r>
        <w:rPr>
          <w:rFonts w:ascii="Times New Roman" w:hAnsi="Times New Roman" w:cs="Times New Roman"/>
          <w:lang w:val="ru-RU"/>
        </w:rPr>
        <w:t>обеспечивается:</w:t>
      </w:r>
    </w:p>
    <w:p w14:paraId="7DDC0F46" w14:textId="4A724F02" w:rsidR="00C70361" w:rsidRPr="00EB662F" w:rsidRDefault="00C70361" w:rsidP="00C70361">
      <w:pPr>
        <w:pStyle w:val="a3"/>
        <w:ind w:left="0"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B662F">
        <w:rPr>
          <w:rFonts w:ascii="Times New Roman" w:hAnsi="Times New Roman" w:cs="Times New Roman"/>
          <w:shd w:val="clear" w:color="auto" w:fill="FFFFFF"/>
        </w:rPr>
        <w:t>необходимость</w:t>
      </w:r>
      <w:r>
        <w:rPr>
          <w:rFonts w:ascii="Times New Roman" w:hAnsi="Times New Roman" w:cs="Times New Roman"/>
          <w:shd w:val="clear" w:color="auto" w:fill="FFFFFF"/>
          <w:lang w:val="ru-RU"/>
        </w:rPr>
        <w:t>ю</w:t>
      </w:r>
      <w:r w:rsidRPr="00EB662F">
        <w:rPr>
          <w:rFonts w:ascii="Times New Roman" w:hAnsi="Times New Roman" w:cs="Times New Roman"/>
          <w:shd w:val="clear" w:color="auto" w:fill="FFFFFF"/>
        </w:rPr>
        <w:t xml:space="preserve"> разработки органами государственной власти в соответствии с Законом Приднестровской Молдавской Республики «О персональных данных» нормативных правовых актов, регулирующих отношения в сфере персональных данных;</w:t>
      </w:r>
    </w:p>
    <w:p w14:paraId="7E42EBC2" w14:textId="5347D070" w:rsidR="00C70361" w:rsidRPr="00EB662F" w:rsidRDefault="00C70361" w:rsidP="00C70361">
      <w:pPr>
        <w:pStyle w:val="a3"/>
        <w:ind w:left="0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B662F">
        <w:rPr>
          <w:rFonts w:ascii="Times New Roman" w:hAnsi="Times New Roman" w:cs="Times New Roman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hd w:val="clear" w:color="auto" w:fill="FFFFFF"/>
          <w:lang w:val="ru-RU"/>
        </w:rPr>
        <w:t>повышением</w:t>
      </w:r>
      <w:r w:rsidRPr="00EB66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уровня </w:t>
      </w:r>
      <w:r w:rsidRPr="00EB662F">
        <w:rPr>
          <w:rFonts w:ascii="Times New Roman" w:hAnsi="Times New Roman" w:cs="Times New Roman"/>
          <w:shd w:val="clear" w:color="auto" w:fill="FFFFFF"/>
        </w:rPr>
        <w:t>информированности и правовой грамотности операторов персональных данных в сфере законодательства о персональных данных;</w:t>
      </w:r>
    </w:p>
    <w:p w14:paraId="685B7114" w14:textId="0A24F9B4" w:rsidR="00C70361" w:rsidRPr="00EB662F" w:rsidRDefault="00C70361" w:rsidP="00C70361">
      <w:pPr>
        <w:pStyle w:val="a3"/>
        <w:ind w:left="0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B662F">
        <w:rPr>
          <w:rFonts w:ascii="Times New Roman" w:hAnsi="Times New Roman" w:cs="Times New Roman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hd w:val="clear" w:color="auto" w:fill="FFFFFF"/>
          <w:lang w:val="ru-RU"/>
        </w:rPr>
        <w:t>повышением</w:t>
      </w:r>
      <w:r w:rsidRPr="00EB66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уровня </w:t>
      </w:r>
      <w:r w:rsidRPr="00EB662F">
        <w:rPr>
          <w:rFonts w:ascii="Times New Roman" w:hAnsi="Times New Roman" w:cs="Times New Roman"/>
          <w:shd w:val="clear" w:color="auto" w:fill="FFFFFF"/>
        </w:rPr>
        <w:t>информированности субъектов персональных данных о своих правах в сфере защиты персональных данных.</w:t>
      </w:r>
    </w:p>
    <w:p w14:paraId="64923AA7" w14:textId="170DF2FF" w:rsidR="00C70361" w:rsidRPr="00C70361" w:rsidRDefault="00C70361" w:rsidP="00C70361">
      <w:pPr>
        <w:pStyle w:val="a5"/>
        <w:jc w:val="both"/>
        <w:rPr>
          <w:lang w:val="ru"/>
        </w:rPr>
      </w:pPr>
    </w:p>
    <w:sectPr w:rsidR="00C70361" w:rsidRPr="00C7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5"/>
    <w:rsid w:val="001A5A75"/>
    <w:rsid w:val="00222C5E"/>
    <w:rsid w:val="002C5C9E"/>
    <w:rsid w:val="00604290"/>
    <w:rsid w:val="00C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F6A"/>
  <w15:chartTrackingRefBased/>
  <w15:docId w15:val="{06E6FFC0-ECC4-407B-A9FC-C7C127C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03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036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No Spacing"/>
    <w:uiPriority w:val="1"/>
    <w:qFormat/>
    <w:rsid w:val="00C7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В. Племянник</dc:creator>
  <cp:keywords/>
  <dc:description/>
  <cp:lastModifiedBy>Игорь В. Капаклы</cp:lastModifiedBy>
  <cp:revision>2</cp:revision>
  <dcterms:created xsi:type="dcterms:W3CDTF">2021-12-03T12:14:00Z</dcterms:created>
  <dcterms:modified xsi:type="dcterms:W3CDTF">2021-12-03T12:14:00Z</dcterms:modified>
</cp:coreProperties>
</file>