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1C" w:rsidRPr="008B52EE" w:rsidRDefault="00CC0F1C">
      <w:pPr>
        <w:jc w:val="right"/>
        <w:rPr>
          <w:rFonts w:ascii="Arial" w:hAnsi="Arial" w:cs="Arial"/>
        </w:rPr>
      </w:pPr>
    </w:p>
    <w:p w:rsidR="00BA16AE" w:rsidRPr="008B52EE" w:rsidRDefault="00BA16AE" w:rsidP="00BA16AE">
      <w:pPr>
        <w:pStyle w:val="head"/>
        <w:rPr>
          <w:rFonts w:ascii="Arial" w:hAnsi="Arial" w:cs="Arial"/>
          <w:sz w:val="24"/>
          <w:szCs w:val="24"/>
        </w:rPr>
      </w:pPr>
      <w:r w:rsidRPr="008B52EE">
        <w:rPr>
          <w:rFonts w:ascii="Arial" w:hAnsi="Arial" w:cs="Arial"/>
          <w:b/>
          <w:sz w:val="24"/>
          <w:szCs w:val="24"/>
        </w:rPr>
        <w:t>Об утверждении Положения о государственной информационной системе «Портал государственных услуг Приднестровской Молдавской Республики»</w:t>
      </w:r>
    </w:p>
    <w:p w:rsidR="00BA16AE" w:rsidRPr="008B52EE" w:rsidRDefault="00BA16AE" w:rsidP="009C003C">
      <w:pPr>
        <w:pStyle w:val="head"/>
        <w:rPr>
          <w:rFonts w:ascii="Arial" w:hAnsi="Arial" w:cs="Arial"/>
          <w:sz w:val="24"/>
          <w:szCs w:val="24"/>
        </w:rPr>
      </w:pPr>
      <w:r w:rsidRPr="008B52EE">
        <w:rPr>
          <w:rFonts w:ascii="Arial" w:hAnsi="Arial" w:cs="Arial"/>
          <w:sz w:val="24"/>
          <w:szCs w:val="24"/>
        </w:rPr>
        <w:t>ПОСТАНОВЛЕНИЕ</w:t>
      </w:r>
    </w:p>
    <w:p w:rsidR="00BA16AE" w:rsidRPr="008B52EE" w:rsidRDefault="006F4AFA" w:rsidP="00BA16AE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B52EE">
        <w:rPr>
          <w:rFonts w:ascii="Arial" w:hAnsi="Arial" w:cs="Arial"/>
          <w:sz w:val="24"/>
          <w:szCs w:val="24"/>
        </w:rPr>
        <w:t>П</w:t>
      </w:r>
      <w:r w:rsidR="00BA16AE" w:rsidRPr="008B52EE">
        <w:rPr>
          <w:rFonts w:ascii="Arial" w:hAnsi="Arial" w:cs="Arial"/>
          <w:sz w:val="24"/>
          <w:szCs w:val="24"/>
        </w:rPr>
        <w:t>равительства</w:t>
      </w:r>
      <w:r w:rsidRPr="008B52EE">
        <w:rPr>
          <w:rFonts w:ascii="Arial" w:hAnsi="Arial" w:cs="Arial"/>
          <w:sz w:val="24"/>
          <w:szCs w:val="24"/>
        </w:rPr>
        <w:t xml:space="preserve"> </w:t>
      </w:r>
    </w:p>
    <w:p w:rsidR="00BA16AE" w:rsidRPr="008B52EE" w:rsidRDefault="00BA16AE" w:rsidP="00BA16AE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B52EE">
        <w:rPr>
          <w:rFonts w:ascii="Arial" w:hAnsi="Arial" w:cs="Arial"/>
          <w:sz w:val="24"/>
          <w:szCs w:val="24"/>
        </w:rPr>
        <w:t>Приднестровской Молдавской Республики</w:t>
      </w:r>
    </w:p>
    <w:p w:rsidR="00CC0F1C" w:rsidRPr="008B52EE" w:rsidRDefault="006F4AFA" w:rsidP="00BA16AE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B52EE">
        <w:rPr>
          <w:rFonts w:ascii="Arial" w:hAnsi="Arial" w:cs="Arial"/>
          <w:sz w:val="24"/>
          <w:szCs w:val="24"/>
        </w:rPr>
        <w:t>23 июля 2018 г.</w:t>
      </w:r>
      <w:r w:rsidRPr="008B52EE">
        <w:rPr>
          <w:rFonts w:ascii="Arial" w:hAnsi="Arial" w:cs="Arial"/>
          <w:sz w:val="24"/>
          <w:szCs w:val="24"/>
        </w:rPr>
        <w:br/>
        <w:t>№ 252</w:t>
      </w:r>
    </w:p>
    <w:p w:rsidR="00CC0F1C" w:rsidRPr="008B52EE" w:rsidRDefault="006F4AFA" w:rsidP="00BA16AE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B52EE">
        <w:rPr>
          <w:rFonts w:ascii="Arial" w:hAnsi="Arial" w:cs="Arial"/>
          <w:sz w:val="24"/>
          <w:szCs w:val="24"/>
        </w:rPr>
        <w:t>Об утверждении Положения о государственной информационной системе «Портал государственных услуг Приднестровской Молдавской Республики»</w:t>
      </w:r>
    </w:p>
    <w:p w:rsidR="00CC0F1C" w:rsidRPr="008B52EE" w:rsidRDefault="00BA16AE" w:rsidP="00BA16AE">
      <w:pPr>
        <w:pStyle w:val="head"/>
        <w:rPr>
          <w:rFonts w:ascii="Arial" w:hAnsi="Arial" w:cs="Arial"/>
          <w:sz w:val="24"/>
          <w:szCs w:val="24"/>
        </w:rPr>
      </w:pPr>
      <w:r w:rsidRPr="008B52EE">
        <w:rPr>
          <w:rFonts w:ascii="Arial" w:hAnsi="Arial" w:cs="Arial"/>
          <w:sz w:val="24"/>
          <w:szCs w:val="24"/>
        </w:rPr>
        <w:t>(</w:t>
      </w:r>
      <w:r w:rsidR="006F4AFA" w:rsidRPr="008B52EE">
        <w:rPr>
          <w:rFonts w:ascii="Arial" w:hAnsi="Arial" w:cs="Arial"/>
          <w:sz w:val="24"/>
          <w:szCs w:val="24"/>
        </w:rPr>
        <w:t>САЗ 18-30</w:t>
      </w:r>
      <w:r w:rsidRPr="008B52EE">
        <w:rPr>
          <w:rFonts w:ascii="Arial" w:hAnsi="Arial" w:cs="Arial"/>
          <w:sz w:val="24"/>
          <w:szCs w:val="24"/>
        </w:rPr>
        <w:t>)</w:t>
      </w:r>
    </w:p>
    <w:p w:rsidR="00BA16AE" w:rsidRPr="008B52EE" w:rsidRDefault="00BA16AE" w:rsidP="00BA16AE">
      <w:pPr>
        <w:pStyle w:val="a4"/>
        <w:jc w:val="center"/>
        <w:rPr>
          <w:rFonts w:ascii="Arial" w:hAnsi="Arial" w:cs="Arial"/>
          <w:i/>
        </w:rPr>
      </w:pPr>
      <w:r w:rsidRPr="008B52EE">
        <w:rPr>
          <w:rFonts w:ascii="Arial" w:hAnsi="Arial" w:cs="Arial"/>
          <w:i/>
        </w:rPr>
        <w:t>(редакция № 4 на 1 февраля 2022 г.)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8B52EE">
          <w:rPr>
            <w:rStyle w:val="a3"/>
            <w:rFonts w:ascii="Arial" w:hAnsi="Arial" w:cs="Arial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8B52EE">
        <w:rPr>
          <w:rFonts w:ascii="Arial" w:hAnsi="Arial" w:cs="Arial"/>
        </w:rPr>
        <w:t xml:space="preserve">, </w:t>
      </w:r>
      <w:hyperlink r:id="rId7" w:anchor="p156" w:tooltip="(ВСТУПИЛ В СИЛУ 30.12.2011) О Правительстве Приднестровской Молдавской Республики" w:history="1">
        <w:r w:rsidRPr="008B52EE">
          <w:rPr>
            <w:rStyle w:val="a3"/>
            <w:rFonts w:ascii="Arial" w:hAnsi="Arial" w:cs="Arial"/>
            <w:color w:val="auto"/>
            <w:u w:val="none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8B52EE">
        <w:rPr>
          <w:rFonts w:ascii="Arial" w:hAnsi="Arial" w:cs="Arial"/>
        </w:rPr>
        <w:t xml:space="preserve"> (САЗ 11-48) в действующей редакции, </w:t>
      </w:r>
      <w:hyperlink r:id="rId8" w:tooltip="(ВСТУПИЛ В СИЛУ 22.08.2016) Об организации предоставления государственных услуг" w:history="1">
        <w:r w:rsidRPr="008B52EE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8B52EE">
        <w:rPr>
          <w:rFonts w:ascii="Arial" w:hAnsi="Arial" w:cs="Arial"/>
        </w:rPr>
        <w:t xml:space="preserve"> (САЗ 16-33) в действующей редакции, </w:t>
      </w:r>
      <w:hyperlink r:id="rId9" w:tooltip="(ВСТУПИЛ В СИЛУ 19.04.2010) Об информации, информационных технологиях и о защите информации" w:history="1">
        <w:r w:rsidRPr="008B52EE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8B52EE">
        <w:rPr>
          <w:rFonts w:ascii="Arial" w:hAnsi="Arial" w:cs="Arial"/>
        </w:rPr>
        <w:t xml:space="preserve"> (САЗ 10-16) в действующей редакции, </w:t>
      </w:r>
      <w:hyperlink r:id="rId10" w:tooltip="(ВСТУПИЛ В СИЛУ 07.11.2017) О создании государственной информационной системы " w:history="1">
        <w:r w:rsidRPr="008B52EE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1 ноября 2017 года № 284 "О создании государственной информационной системы "Портал государственных услуг Приднестровской Молдавской Республики"</w:t>
        </w:r>
      </w:hyperlink>
      <w:r w:rsidRPr="008B52EE">
        <w:rPr>
          <w:rFonts w:ascii="Arial" w:hAnsi="Arial" w:cs="Arial"/>
        </w:rPr>
        <w:t>  (САЗ 17-45), в целях обеспечения информационной открытости деятельности исполнительных органов государственной власти и управления Приднестровской Молдавской Республики, органов местного государственного управления Приднестровской Молдавской Республики, повышения качества и доступности предоставляемых ими государственных услуг, Правительство Приднестровской Молдавской Республики постановляет:</w:t>
      </w:r>
    </w:p>
    <w:p w:rsidR="00BA16AE" w:rsidRPr="008B52EE" w:rsidRDefault="00BA16AE">
      <w:pPr>
        <w:ind w:firstLine="480"/>
        <w:jc w:val="both"/>
        <w:rPr>
          <w:rFonts w:ascii="Arial" w:hAnsi="Arial" w:cs="Arial"/>
        </w:rPr>
      </w:pP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1. Утвердить Положение о государственной информационной системе "Портал государственных услуг Приднестровской Молдавской Республики" согласно Приложению к настоящему Постановлению.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2. Настоящее Постановление вступает в силу со дня официального опубликования.</w:t>
      </w:r>
    </w:p>
    <w:p w:rsidR="009C003C" w:rsidRDefault="009C003C" w:rsidP="009C003C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BA16AE" w:rsidRPr="008B52EE" w:rsidRDefault="006F4AFA" w:rsidP="009C003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B52EE">
        <w:rPr>
          <w:rFonts w:ascii="Arial" w:hAnsi="Arial" w:cs="Arial"/>
        </w:rPr>
        <w:t>П</w:t>
      </w:r>
      <w:r w:rsidR="00BA16AE" w:rsidRPr="008B52EE">
        <w:rPr>
          <w:rFonts w:ascii="Arial" w:hAnsi="Arial" w:cs="Arial"/>
        </w:rPr>
        <w:t>редседатель</w:t>
      </w:r>
      <w:r w:rsidRPr="008B52EE">
        <w:rPr>
          <w:rFonts w:ascii="Arial" w:hAnsi="Arial" w:cs="Arial"/>
        </w:rPr>
        <w:t xml:space="preserve"> П</w:t>
      </w:r>
      <w:r w:rsidR="00BA16AE" w:rsidRPr="008B52EE">
        <w:rPr>
          <w:rFonts w:ascii="Arial" w:hAnsi="Arial" w:cs="Arial"/>
        </w:rPr>
        <w:t>равительства</w:t>
      </w:r>
    </w:p>
    <w:p w:rsidR="00CC0F1C" w:rsidRPr="008B52EE" w:rsidRDefault="00BA16AE" w:rsidP="009C003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B52EE">
        <w:rPr>
          <w:rFonts w:ascii="Arial" w:hAnsi="Arial" w:cs="Arial"/>
        </w:rPr>
        <w:t>Приднестровской Молдавской Республики</w:t>
      </w:r>
      <w:r w:rsidRPr="008B52EE">
        <w:rPr>
          <w:rFonts w:ascii="Arial" w:hAnsi="Arial" w:cs="Arial"/>
          <w:b/>
        </w:rPr>
        <w:t xml:space="preserve">                             </w:t>
      </w:r>
      <w:r w:rsidRPr="008B52EE">
        <w:rPr>
          <w:rFonts w:ascii="Arial" w:hAnsi="Arial" w:cs="Arial"/>
        </w:rPr>
        <w:t xml:space="preserve"> </w:t>
      </w:r>
      <w:r w:rsidR="006F4AFA" w:rsidRPr="008B52EE">
        <w:rPr>
          <w:rFonts w:ascii="Arial" w:hAnsi="Arial" w:cs="Arial"/>
        </w:rPr>
        <w:t>А.</w:t>
      </w:r>
      <w:r w:rsidRPr="008B52EE">
        <w:rPr>
          <w:rFonts w:ascii="Arial" w:hAnsi="Arial" w:cs="Arial"/>
        </w:rPr>
        <w:t xml:space="preserve"> </w:t>
      </w:r>
      <w:r w:rsidR="006F4AFA" w:rsidRPr="008B52EE">
        <w:rPr>
          <w:rFonts w:ascii="Arial" w:hAnsi="Arial" w:cs="Arial"/>
        </w:rPr>
        <w:t>М</w:t>
      </w:r>
      <w:r w:rsidRPr="008B52EE">
        <w:rPr>
          <w:rFonts w:ascii="Arial" w:hAnsi="Arial" w:cs="Arial"/>
        </w:rPr>
        <w:t>артынов</w:t>
      </w:r>
    </w:p>
    <w:p w:rsidR="009C003C" w:rsidRDefault="009C003C" w:rsidP="009C003C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9C003C" w:rsidRDefault="009C003C" w:rsidP="009C003C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BA16AE" w:rsidRPr="008B52EE" w:rsidRDefault="006F4AFA" w:rsidP="009C003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B52EE">
        <w:rPr>
          <w:rFonts w:ascii="Arial" w:hAnsi="Arial" w:cs="Arial"/>
        </w:rPr>
        <w:t>г. Тирасполь</w:t>
      </w:r>
      <w:r w:rsidRPr="008B52EE">
        <w:rPr>
          <w:rFonts w:ascii="Arial" w:hAnsi="Arial" w:cs="Arial"/>
        </w:rPr>
        <w:br/>
        <w:t>23 июля 2018 г.</w:t>
      </w:r>
    </w:p>
    <w:p w:rsidR="00CC0F1C" w:rsidRPr="008B52EE" w:rsidRDefault="006F4AFA" w:rsidP="009C003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B52EE">
        <w:rPr>
          <w:rFonts w:ascii="Arial" w:hAnsi="Arial" w:cs="Arial"/>
        </w:rPr>
        <w:t>№ 252</w:t>
      </w:r>
    </w:p>
    <w:p w:rsidR="00BA16AE" w:rsidRPr="008B52EE" w:rsidRDefault="006F4AFA" w:rsidP="009C003C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8B52EE">
        <w:rPr>
          <w:rFonts w:ascii="Arial" w:hAnsi="Arial" w:cs="Arial"/>
        </w:rPr>
        <w:lastRenderedPageBreak/>
        <w:t>П</w:t>
      </w:r>
      <w:r w:rsidR="009C003C">
        <w:rPr>
          <w:rFonts w:ascii="Arial" w:hAnsi="Arial" w:cs="Arial"/>
        </w:rPr>
        <w:t>РИЛОЖЕНИЕ</w:t>
      </w:r>
    </w:p>
    <w:p w:rsidR="00BA16AE" w:rsidRPr="008B52EE" w:rsidRDefault="006F4AFA" w:rsidP="009C003C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8B52EE">
        <w:rPr>
          <w:rFonts w:ascii="Arial" w:hAnsi="Arial" w:cs="Arial"/>
        </w:rPr>
        <w:t>к Постановлению Правительства</w:t>
      </w:r>
    </w:p>
    <w:p w:rsidR="00BA16AE" w:rsidRPr="008B52EE" w:rsidRDefault="006F4AFA" w:rsidP="009C003C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8B52EE">
        <w:rPr>
          <w:rFonts w:ascii="Arial" w:hAnsi="Arial" w:cs="Arial"/>
        </w:rPr>
        <w:t>Приднестровской Молдавской</w:t>
      </w:r>
    </w:p>
    <w:p w:rsidR="00BA16AE" w:rsidRPr="008B52EE" w:rsidRDefault="006F4AFA" w:rsidP="009C003C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8B52EE">
        <w:rPr>
          <w:rFonts w:ascii="Arial" w:hAnsi="Arial" w:cs="Arial"/>
        </w:rPr>
        <w:t>Республики</w:t>
      </w:r>
    </w:p>
    <w:p w:rsidR="00CC0F1C" w:rsidRPr="008B52EE" w:rsidRDefault="006F4AFA" w:rsidP="009C003C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8B52EE">
        <w:rPr>
          <w:rFonts w:ascii="Arial" w:hAnsi="Arial" w:cs="Arial"/>
        </w:rPr>
        <w:t>от 23 июля 2018 года № 252</w:t>
      </w:r>
    </w:p>
    <w:p w:rsidR="00BA16AE" w:rsidRPr="008B52EE" w:rsidRDefault="00BA16AE">
      <w:pPr>
        <w:pStyle w:val="1"/>
        <w:ind w:firstLine="480"/>
        <w:jc w:val="center"/>
        <w:rPr>
          <w:rFonts w:ascii="Arial" w:hAnsi="Arial" w:cs="Arial"/>
        </w:rPr>
      </w:pPr>
    </w:p>
    <w:p w:rsidR="00CC0F1C" w:rsidRPr="009C003C" w:rsidRDefault="006F4AFA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П</w:t>
      </w:r>
      <w:r w:rsidR="009C003C">
        <w:rPr>
          <w:rFonts w:ascii="Arial" w:hAnsi="Arial" w:cs="Arial"/>
          <w:color w:val="auto"/>
          <w:sz w:val="24"/>
          <w:szCs w:val="24"/>
        </w:rPr>
        <w:t>ОЛОЖЕНИЕ</w:t>
      </w:r>
      <w:r w:rsidRPr="009C003C">
        <w:rPr>
          <w:rFonts w:ascii="Arial" w:hAnsi="Arial" w:cs="Arial"/>
          <w:color w:val="auto"/>
          <w:sz w:val="24"/>
          <w:szCs w:val="24"/>
        </w:rPr>
        <w:br/>
        <w:t>о государственной информационной системе "Портал государственных услуг Приднестровской Молдавской Республики"</w:t>
      </w:r>
    </w:p>
    <w:p w:rsidR="00CC0F1C" w:rsidRPr="009C003C" w:rsidRDefault="006F4AFA" w:rsidP="009C003C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1. Настоящее Положение о государственной информационной системе "Портал государственных услуг Приднестровской Молдавской Республики" (далее - Положение) разработано в целях обеспечения информационной открытости деятельности исполнительных органов государственной власти и управления, органов местного государственного управления, государственных внебюджетных фондов, государственных учреждений, предоставляющих государственные услуги (далее - органы и организации, предоставляющие государственные услуги), повышения качества и доступности предоставляемых ими услуг.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2. В настоящем Положении применяются следующие основные понятия и определения: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а) государственная услуга - деятельность по реализации функций органов, предоставляющих государственные услуги, которая осуществляется по запросам заявителей в пределах полномочий органов, установленных нормативными правовыми актами Приднестровской Молдавской Республики;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б) документ разрешительного характера - выданный органом, предоставляющим государственные услуги, документ, удостоверяющий право юридических и физических лиц, осуществляющих предпринимательскую деятельность без образования юридического лица, осуществлять определенный вид деятельности или совершать определенные действия в течение установленного срока при обязательном соблюдении разрешительных условий. Документ разрешительного характера может выдаваться в форме разрешения, сертификата, заключения, свидетельства, квалификационного аттестата и иных видов документов в соответствии с действующим законодательством Приднестровской Молдавской Республики;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в) портал государственных услуг (далее - Портал) - государственная информационная система, обеспечивающая предоставление государственных услуг в электронной форме, а также доступ заявителей к сведениям о государственных услугах, предназначенным для распространения с использованием глобальной сети Интернет и размещенным в государственной информационной системе, обеспечивающей ведение единого реестра государственных услуг;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г) пользователь - физическое или юридическое лицо, использующее функциональные возможности Портала;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д) незарегистрированный пользователь - пользователь, не прошедший процедуру регистрации и (или) авторизации на Портале и которому предоставлен общий доступ к Порталу;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lastRenderedPageBreak/>
        <w:t>е) зарегистрированный пользователь - пользователь, прошедший процедуру регистрации и авторизации на Портале и которому предоставлен общий и стандартный доступ к Порталу;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ж) подтвержденный пользователь - пользователь, прошедший процедуру регистрации и авторизации на Портале, совершивший процесс подтверждения данных и которому предоставлен общий, стандартный и расширенный доступ к Порталу;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з) общий доступ - доступ пользователей к функционалу Портала, не требующему идентификации пользователя, хранения истории использования такого функционала и совершения каких-либо отложенных действий, связанных с использованием такого функционала;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и) стандартный доступ - доступ пользователей к функционалу Портала, требующему идентификации пользователя, хранения истории использования такого функционала и совершения каких-либо отложенных действий, связанных с использованием такого функционала, но при этом не требующему гарантий соответствия данных идентифицированного пользователя реальному физическому или юридическому лицу;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к) расширенный доступ - доступ пользователей к функционалу Портала, требующему идентификации пользователя, хранения истории использования такого функционала и совершения каких-либо отложенных действий, связанных с использованием такого функционала, а также требующему гарантий соответствия данных идентифицированного пользователя реальному физическому или юридическому лицу и гарантий использования такого функционала реальным лицом, соответствующим идентифицированному пользователю;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л) регистрация - процесс заполнения регистрационной формы данными о физическом или юридическом лице, а также связанной с ней информацией о логине и пароле, либо о сертификате открытого ключа электронной подписи, позволяющий в дальнейшем по логину и паролю, либо закрытому ключу электронной подписи идентифицировать пользователя как физическое или юридическое лицо с данными, связанными с используемыми логином и паролем, либо сертификатом открытого ключа электронной подписи;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м) авторизация - процесс использования пользователем логина и пароля или закрытого ключа электронной подписи для идентификации себя на Портале как физическое или юридическое лицо с данными, связанными с используемыми логином и паролем, либо сертификатом открытого ключа электронной подписи, гарантирующий, что все дальнейшие действия, осуществленные данным пользователем на Портале, совершаются самостоятельно данным пользователем по его собственной воле и от его имени;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н) процесс подтверждения данных - процесс подтверждения соответствия данных, связанных с логином и паролем, либо сертификатом открытого ключа электронной подписи, данным реального физического или юридического лица, а также подтверждения факта владения данными логином и паролем, либо сертификатом открытого ключа электронной подписи физическим или юридическим лицом, с данными которого они связаны;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о) логин - уникальная последовательность алфавитно-цифровых символов, формируемая пользователем, однозначно связанная с паролем и используемая для авторизации на Портале;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п) пароль - уникальная последовательность алфавитно-цифровых символов, формируемая пользователем, однозначно связанная с логином и используемая для авторизации на Портале.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lastRenderedPageBreak/>
        <w:t>3. Владельцем Портала является Правительство Приднестровской Молдавской Республики.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4. Оператором Портала является государственное унитарное предприятие "Центр информационных технологий" (далее - Оператор Портала).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5. Оператор Портала в целях обеспечения надлежащего функционирования Портала осуществляет: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а) обеспечение работоспособности Портала в круглосуточном режиме;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б) организацию работ по модернизации и технической поддержке Портала;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в) организацию работ по обеспечению безопасности информации, размещаемой на Портале;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г) участие в рассмотрении обращений (жалоб) по вопросам функционирования Портала;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д) определение состава подсистем Портала, порядка их функционирования;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е) составление и публикацию на Портале условий использования государственной информационной системы "Портал государственных услуг Приднестровской Молдавской Республики" (далее - Условия использования Портала).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ж) перевод государственных услуг на предоставление в электронной форме согласно плану-графику на текущий календарный год, который утверждается Правительством Приднестровской Молдавской Республики.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5-1. Государственная услуга считается переведенной на предоставление в электронную форму после подписания акта выполненных работ между Оператором Портала и исполнительным органом государственной власти Приднестровской Молдавской Республики, предоставляющим государственную услугу, предоставление которой переводится в электронную форму, разработанного с учетом технических особенностей предоставления государственной услуги в электронной форме, закрепленных в соглашении между Оператором Портала и исполнительным органом государственной власти Приднестровской Молдавской Республики.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6. Оператор Портала определяет порядок интеграции с Порталом государственных информационных систем, иных информационных систем органов и организаций, предоставляющих государственные услуги.</w:t>
      </w:r>
    </w:p>
    <w:p w:rsidR="00CC0F1C" w:rsidRPr="009C003C" w:rsidRDefault="006F4AFA" w:rsidP="009C003C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2. Функционал Портала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7. Портал обеспечивает: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а) доступ пользователей к сведениям о государственных услугах, предназначенным для распространения с использованием глобальной сети Интернет и размещенным в государственной информационной системе "Единый реестр государственных услуг";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б) возможность заполнения и подачи пользователем запроса о предоставлении государственной услуги и иных документов, необходимых для получения государственной услуги в электронной форме, в случае, когда такая подача запроса и документов предусмотрена регламентом предоставления государственной услуги;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в) возможность получения заявителем, подавшим запрос о предоставлении государственной услуги посредством Портала, сведений о ходе выполнения запроса о предоставлении государственной услуги;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 xml:space="preserve">г) возможность получения заявителем, подавшим запрос о предоставлении государственной услуги посредством Портала, результатов предоставления государственной услуги в электронной форме, в случае, когда такое получение </w:t>
      </w:r>
      <w:r w:rsidRPr="008B52EE">
        <w:rPr>
          <w:rFonts w:ascii="Arial" w:hAnsi="Arial" w:cs="Arial"/>
        </w:rPr>
        <w:lastRenderedPageBreak/>
        <w:t>результата государственной услуги предусмотрено регламентом предоставления государственной услуги;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д) возможность оплаты за предоставление государственных услуг с использованием электронных средств заявителем, подавшим запрос о предоставлении государственной услуги посредством Портала;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е) реализацию иных функций, определяемых владельцем Портала.</w:t>
      </w:r>
    </w:p>
    <w:p w:rsidR="00CC0F1C" w:rsidRPr="009C003C" w:rsidRDefault="006F4AFA" w:rsidP="009C003C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3. Публикация сведений на Портале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8. На Портале публикуются сведения, содержащиеся в государственной информационной системе "Единый реестр государственных услуг".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Порядок формирования и ведения Единого реестра государственных услуг устанавливается нормативным правовым актом Правительства Приднестровской Молдавской Республики.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9. Портал получает сведения, содержащиеся в государственной информационной системе "Единый реестр государственных услуг", посредством государственной информационной системы "Система межведомственного обмена данными" (далее - СМОД).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Порядок функционирования СМОД устанавливается нормативным правовым актом Правительства Приднестровской Молдавской Республики.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10. Обмен информацией между органами и организациями, предоставляющими государственные услуги, посредством СМОД, осуществляется с использованием государственной информационной системы "Сеть передачи данных межведомственного электронного взаимодействия Приднестровской Молдавской Республики" (далее - СМЭВ).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Порядок функционирования СМЭВ определяется нормативным правовым актом Правительства Приднестровской Молдавской Республики.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10-1. Оператор Портала по поручению владельца Портала или с согласия владельца Портала может изменять состав и перечень сведений, которые публикуются на Портале.</w:t>
      </w:r>
    </w:p>
    <w:p w:rsidR="00CC0F1C" w:rsidRPr="009C003C" w:rsidRDefault="006F4AFA" w:rsidP="009C003C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4. Регистрация, авторизация и подтверждение пользователя на Портале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11. При регистрации на Портале пользователь должен указать в регистрационной форме достоверные данные о себе и подтвердить согласие с Условиями использования Портала.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Соглашаясь с Условиями использования Портала, пользователь дает свое согласие Оператору Портала на обработку своих персональных данных.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12. Регистрация на Портале может осуществляться пользователем с использованием закрытого ключа электронной подписи, в этом случае данные о пользователе в регистрационную форму автоматически заполняются на основе сертификата открытого ключа электронной подписи, связанного с использованным закрытым ключом, и не могут быть изменены.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13. Авторизация на Портале может осуществляться с использованием простой электронной подписи (логин и пароль) либо с использованием квалифицированной электронной подписи.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14. При использовании функционала Портала логин и пароль подтвержденного пользователя приравнивается к простой электронной подписи.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lastRenderedPageBreak/>
        <w:t>Использование логина и пароля подтвержденного пользователя в электронных сообщениях, передаваемых подтвержденным пользователем в рамках использования Портала, порождает юридические последствия, аналогичные использованию собственноручных подписей в соответствии с требованиями законодательства Приднестровской Молдавской Республики об электронном документе и электронной подписи.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15. После регистрации и авторизации пользователю присваивается статус зарегистрированного пользователя.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16. Процесс подтверждения данных пользователь либо его уполномоченный представитель может пройти в многофункциональном центре, предъявив документ, удостоверяющий личность, либо используя квалифицированную электронную подпись на Портале, либо иными способами, которые вправе определить владелец Портала.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При подтверждении данных посредством использования квалифицированной электронной подписи на Портале данные заполняются в автоматическом режиме на основании информации, которая содержится в базовом государственном информационном ресурсе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Республики, и могут быть изменены в порядке, установленном законодательством Приднестровской Молдавской Республики.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17. После прохождения процесса подтверждения данных зарегистрированному пользователю присваивается статус подтвержденного пользователя.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Для сохранения статуса подтвержденного пользователя, в случае изменения подтвержденным пользователем своих данных, требуется повторное прохождение процесса подтверждения данных.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18. Оператор Портала имеет право временно приостановить доступ к Порталу в случаях нарушения пользователем Условий использования Портала, а также в случае выявления несанкционированного внесения (попыток внесения) изменений в любую из частей программного обеспечения Портала.</w:t>
      </w:r>
    </w:p>
    <w:p w:rsidR="00CC0F1C" w:rsidRPr="009C003C" w:rsidRDefault="006F4AFA" w:rsidP="009C003C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5. Разграничение прав доступа на Портале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19. Пользователям предоставляется общий доступ.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20. Общий доступ обеспечивает получение сведений о государственных услугах и документах разрешительного характера в случае, если результатом предоставления государственной услуги являются выдача, переоформление, возобновление документа разрешительного характера.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21. Зарегистрированным пользователям дополнительно к общему доступу предоставляется стандартный доступ.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22. Стандартный доступ обеспечивает: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а) возможность заполнения и подачи пользователем запроса о предоставлении государственной услуги и иных документов, необходимых для получения государственной услуги в электронной форме, в случае, когда такая подача запроса и документов предусмотрена регламентом предоставления государственной услуги и предоставление такой государственной услуги не требует гарантии подачи заявки реальным физическим или юридическим лицом;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б) возможность получения заявителем, подавшим запрос о предоставлении государственной услуги посредством Портала, сведений о ходе выполнения запроса о предоставлении государственной услуги;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lastRenderedPageBreak/>
        <w:t>в) возможность получения заявителем, подавшим запрос о предоставлении государственной услуги посредством Портала, результатов предоставления государственной услуги в электронной форме в случае, когда такое получение результатов предусмотрено регламентом предоставления государственной услуги;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г) возможность оплаты за предоставление государственной услуги с использованием электронных средств заявителем, который подал запрос о предоставлении государственной услуги посредством Портала.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23. Подтвержденным пользователям дополнительно к общему доступу и стандартному доступу предоставляется расширенный доступ.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24. Расширенный доступ обеспечивает: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а) возможность заполнения и подачи пользователем запроса о предоставлении государственной услуги и иных документов, необходимых для получения государственной услуги в электронной форме, в случае, когда такая подача запроса и документов предусмотрена регламентом предоставления государственной услуги и предоставление такой государственной услуги требует идентификации заявителя и гарантий, что заявитель является реальным физическим или юридическим лицом и подает заявку самостоятельно;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б) возможность получения перечня физических и юридических лиц, которые посредством получения соответствующих государственных услуг запрашивали и получали информацию о пользователе.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в) возможность подписания запросов на получение государственных услуг квалифицированной электронной подписью.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25. Требования к идентификации заявителя и получению гарантий, что заявитель является реальным физическим или юридическим лицом и подает заявку самостоятельно, при оказании государственных услуг посредством Портала определяются органами и организациями, предоставляющими государственные услуги.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В целях идентификации заявителя при направлении запроса о предоставлении государственной услуги посредством Портала осуществляется автоматизированная проверка соответствия данных об идентифицированном пользователе информации, которая содержится в базовом государственном информационном ресурсе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Республики.</w:t>
      </w:r>
    </w:p>
    <w:p w:rsidR="00CC0F1C" w:rsidRPr="009C003C" w:rsidRDefault="006F4AFA" w:rsidP="009C003C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7. Оплата за предоставление государственных услуг на Портале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26. Размер платы, взимаемой за предоставление государственных услуг на Портале, устанавливается действующим законодательством Приднестровской Молдавской Республики.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27. Размер платы, взимаемой за предоставление государственных услуг, получаемых в электронной форме на Портале, не может превышать аналогичной платы за предоставление государственных услуг при получении данных услуг без использования Портала.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 xml:space="preserve">27-1. В случае неверного перечисления денежных средств при оплате государственной пошлины, иных платежей и сборов за предоставление государственных услуг возможно проведение возврата (зачета) неверного перечисления денежных средств в порядке, установленном </w:t>
      </w:r>
      <w:hyperlink r:id="rId11" w:tooltip="(ВСТУПИЛ В СИЛУ 19.07.2000) Об основах налоговой системы в Приднестровской Молдавской Республике" w:history="1">
        <w:r w:rsidRPr="008B52EE">
          <w:rPr>
            <w:rStyle w:val="a3"/>
            <w:rFonts w:ascii="Arial" w:hAnsi="Arial" w:cs="Arial"/>
            <w:color w:val="auto"/>
            <w:u w:val="none"/>
          </w:rPr>
          <w:t xml:space="preserve">Законом Приднестровской Молдавской Республики от 19 июля 2000 года № 321-ЗИД "Об основах налоговой </w:t>
        </w:r>
        <w:r w:rsidRPr="008B52EE">
          <w:rPr>
            <w:rStyle w:val="a3"/>
            <w:rFonts w:ascii="Arial" w:hAnsi="Arial" w:cs="Arial"/>
            <w:color w:val="auto"/>
            <w:u w:val="none"/>
          </w:rPr>
          <w:lastRenderedPageBreak/>
          <w:t>системы в Приднестровской Молдавской Республике"</w:t>
        </w:r>
      </w:hyperlink>
      <w:r w:rsidRPr="008B52EE">
        <w:rPr>
          <w:rFonts w:ascii="Arial" w:hAnsi="Arial" w:cs="Arial"/>
        </w:rPr>
        <w:t xml:space="preserve"> (СЗМР 00-3), </w:t>
      </w:r>
      <w:hyperlink r:id="rId12" w:tooltip="(ВСТУПИЛ В СИЛУ 01.01.2001) О государственной пошлине" w:history="1">
        <w:r w:rsidRPr="008B52EE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30 сентября 2000 года № 345-ЗИД "О государственной пошлине"</w:t>
        </w:r>
      </w:hyperlink>
      <w:r w:rsidRPr="008B52EE">
        <w:rPr>
          <w:rFonts w:ascii="Arial" w:hAnsi="Arial" w:cs="Arial"/>
        </w:rPr>
        <w:t>  (СЗМР 00-3).</w:t>
      </w:r>
    </w:p>
    <w:p w:rsidR="00CC0F1C" w:rsidRPr="009C003C" w:rsidRDefault="006F4AFA" w:rsidP="009C003C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8. Жалобы и претензии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28. Органы и организации, предоставляющие государственные услуги, повышают качество и уровень доступности оказываемых ими государственных услуг путем принятия и урегулирования всех жалоб и претензий заявителей, в том числе связанных с получением данных услуг посредством Портала.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29. Пользователи вправе направлять в адрес органа или организации, предоставляющих государственные услуги, жалобы и претензии в следующих случаях: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а) в случае отсутствия возможности получения государственной услуги на Портале;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б) в случае неполучения государственной услуги на Портале, при условии оплаты за предоставление данной государственной услуги, а также при условии, что такая оплата не предусмотрена регламентом предоставления государственной услуги;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в) в случае некачественного оказания государственной услуги;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 xml:space="preserve">г) в случае возникновения споров по перечислению, </w:t>
      </w:r>
      <w:proofErr w:type="spellStart"/>
      <w:r w:rsidRPr="008B52EE">
        <w:rPr>
          <w:rFonts w:ascii="Arial" w:hAnsi="Arial" w:cs="Arial"/>
        </w:rPr>
        <w:t>неперечислению</w:t>
      </w:r>
      <w:proofErr w:type="spellEnd"/>
      <w:r w:rsidRPr="008B52EE">
        <w:rPr>
          <w:rFonts w:ascii="Arial" w:hAnsi="Arial" w:cs="Arial"/>
        </w:rPr>
        <w:t>, несвоевременному или неверному перечислению денежных средств при условии оплаты за предоставление государственной услуги.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30. Органы и организации, предоставляющие государственные услуги, получившие жалобу или претензию, для решения конфликтной ситуации и ответа на жалобу или претензию могут запрашивать у Оператора Портала и банковских организаций дополнительные сведения, связанные с такими жалобами или претензиями.</w:t>
      </w:r>
    </w:p>
    <w:p w:rsidR="00CC0F1C" w:rsidRPr="009C003C" w:rsidRDefault="006F4AFA" w:rsidP="009C003C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9C003C">
        <w:rPr>
          <w:rFonts w:ascii="Arial" w:hAnsi="Arial" w:cs="Arial"/>
          <w:color w:val="auto"/>
          <w:sz w:val="24"/>
          <w:szCs w:val="24"/>
        </w:rPr>
        <w:t>9. Ответственность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31. Органы и организации, предоставляющие государственные услуги, отвечают за своевременность, достоверность и целостность передаваемой на Портал информации о ходе рассмотрения заявления и результатах предоставления государственных услуг.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32. Органы и организации, предоставляющие государственные услуги, отвечают за своевременность предоставления и качество передаваемых на Портал результатов предоставления государственной услуги в электронной форме.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33. Оператор Портала не несет ответственность за публикуемые на Портале сведения о государственных услугах и разрешительных документах, однако отвечает за их неизменность при публикации после получения данных сведений посредством СМОД.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34. Оператор Портала не несет ответственность за содержание поданных заявителями посредством Портала запросов о предоставлении государственных услуг и иных документов, необходимых для получения государственных услуг, однако отвечает за их неизменность при передаче таких запросов от пользователя к органам и организациям, предоставляющим государственные услуги.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>35. Оператор Портала не несет ответственность за качество и сроки оказания государственных услуг.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lastRenderedPageBreak/>
        <w:t>36. Оператор Портала не несет ответственность за невозможность подачи запроса о предоставлении государственной услуги, оплаты за предоставление государственной услуги и получения результатов предоставления государственной услуги, если это вызвано ограничениями программных или технических средств, используемых пользователем для доступа к Порталу.</w:t>
      </w:r>
    </w:p>
    <w:p w:rsidR="00CC0F1C" w:rsidRPr="008B52EE" w:rsidRDefault="006F4AFA">
      <w:pPr>
        <w:ind w:firstLine="480"/>
        <w:jc w:val="both"/>
        <w:rPr>
          <w:rFonts w:ascii="Arial" w:hAnsi="Arial" w:cs="Arial"/>
        </w:rPr>
      </w:pPr>
      <w:r w:rsidRPr="008B52EE">
        <w:rPr>
          <w:rFonts w:ascii="Arial" w:hAnsi="Arial" w:cs="Arial"/>
        </w:rPr>
        <w:t xml:space="preserve">37. Оператор Портала не несет ответственности за </w:t>
      </w:r>
      <w:proofErr w:type="spellStart"/>
      <w:r w:rsidRPr="008B52EE">
        <w:rPr>
          <w:rFonts w:ascii="Arial" w:hAnsi="Arial" w:cs="Arial"/>
        </w:rPr>
        <w:t>неперечисление</w:t>
      </w:r>
      <w:proofErr w:type="spellEnd"/>
      <w:r w:rsidRPr="008B52EE">
        <w:rPr>
          <w:rFonts w:ascii="Arial" w:hAnsi="Arial" w:cs="Arial"/>
        </w:rPr>
        <w:t xml:space="preserve"> или несвоевременное перечисление денежных средств при оплате за предоставления государственных услуг.</w:t>
      </w:r>
      <w:bookmarkStart w:id="0" w:name="_GoBack"/>
      <w:bookmarkEnd w:id="0"/>
    </w:p>
    <w:sectPr w:rsidR="00CC0F1C" w:rsidRPr="008B52E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1B" w:rsidRDefault="006D681B">
      <w:r>
        <w:separator/>
      </w:r>
    </w:p>
  </w:endnote>
  <w:endnote w:type="continuationSeparator" w:id="0">
    <w:p w:rsidR="006D681B" w:rsidRDefault="006D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1B" w:rsidRDefault="006D681B">
      <w:r>
        <w:separator/>
      </w:r>
    </w:p>
  </w:footnote>
  <w:footnote w:type="continuationSeparator" w:id="0">
    <w:p w:rsidR="006D681B" w:rsidRDefault="006D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1C"/>
    <w:rsid w:val="00072E7C"/>
    <w:rsid w:val="006D681B"/>
    <w:rsid w:val="006F4AFA"/>
    <w:rsid w:val="008434D2"/>
    <w:rsid w:val="008B52EE"/>
    <w:rsid w:val="009C003C"/>
    <w:rsid w:val="00BA16AE"/>
    <w:rsid w:val="00CC0F1C"/>
    <w:rsid w:val="00E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9ADB"/>
  <w15:docId w15:val="{D0F459B9-245A-471E-842A-4B17D651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2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2E7C"/>
    <w:rPr>
      <w:sz w:val="24"/>
    </w:rPr>
  </w:style>
  <w:style w:type="paragraph" w:styleId="a7">
    <w:name w:val="footer"/>
    <w:basedOn w:val="a"/>
    <w:link w:val="a8"/>
    <w:uiPriority w:val="99"/>
    <w:unhideWhenUsed/>
    <w:rsid w:val="00072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E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vSeWtvgOHr0QcUw2XYlT%2fw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" TargetMode="External"/><Relationship Id="rId12" Type="http://schemas.openxmlformats.org/officeDocument/2006/relationships/hyperlink" Target="https://pravopmr.ru/View.aspx?id=emtwLrafrv%2fShuDky%2fVvY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hyperlink" Target="https://pravopmr.ru/View.aspx?id=QDFt31kgeuBkUUfyQVpEZg%3d%3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V3poGyxDR7vzTIkCFP6yr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gnSkYiBTxrIk56viA3EJ5w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6</cp:revision>
  <dcterms:created xsi:type="dcterms:W3CDTF">2022-10-31T08:00:00Z</dcterms:created>
  <dcterms:modified xsi:type="dcterms:W3CDTF">2022-10-31T09:34:00Z</dcterms:modified>
</cp:coreProperties>
</file>