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69B0" w14:textId="7D14BE28" w:rsidR="00FC353D" w:rsidRDefault="00FC353D" w:rsidP="00FC3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74367">
        <w:rPr>
          <w:rFonts w:ascii="Times New Roman" w:hAnsi="Times New Roman" w:cs="Times New Roman"/>
          <w:b/>
          <w:sz w:val="24"/>
          <w:szCs w:val="24"/>
        </w:rPr>
        <w:t>бзор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2022 года</w:t>
      </w:r>
    </w:p>
    <w:p w14:paraId="348A60F3" w14:textId="654B953E" w:rsidR="00FC353D" w:rsidRDefault="00FC353D" w:rsidP="00FC35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1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за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2022 года в Министерство поступило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 граждан, в том числе из вышестоящих органов исполнительной власти, законодательной власти и иных министерств и ведомств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B62637" w14:textId="74BDEE9F" w:rsidR="00FC353D" w:rsidRPr="00FC353D" w:rsidRDefault="00FC353D" w:rsidP="00FC35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C353D">
        <w:rPr>
          <w:rFonts w:ascii="Times New Roman" w:hAnsi="Times New Roman" w:cs="Times New Roman"/>
          <w:color w:val="000000"/>
          <w:sz w:val="24"/>
          <w:szCs w:val="24"/>
        </w:rPr>
        <w:t xml:space="preserve">Поступившие обращения касались вопросов деятельности ГУП «Почта Приднестровья» и  филиалов, в том числе в отношении установленных тарифов и платежей за пересылку почтовых отправлений, качества предоставления услуг связи в городах и районах Приднестровской Молдавской Республики, затрагивались вопросы нарушений норм Закона ПМР "О персональных данных", а также обеспечения трансляции </w:t>
      </w:r>
      <w:r w:rsidRPr="00FC353D">
        <w:rPr>
          <w:rFonts w:ascii="Times New Roman" w:hAnsi="Times New Roman" w:cs="Times New Roman"/>
          <w:color w:val="000000"/>
          <w:sz w:val="24"/>
          <w:szCs w:val="24"/>
        </w:rPr>
        <w:t>теле</w:t>
      </w:r>
      <w:r w:rsidRPr="00FC353D">
        <w:rPr>
          <w:rFonts w:ascii="Times New Roman" w:hAnsi="Times New Roman" w:cs="Times New Roman"/>
          <w:color w:val="000000"/>
          <w:sz w:val="24"/>
          <w:szCs w:val="24"/>
        </w:rPr>
        <w:t>каналов на территории  Приднестровской Молдавской Республики</w:t>
      </w:r>
      <w:r w:rsidRPr="00FC353D">
        <w:rPr>
          <w:rFonts w:ascii="Times New Roman" w:hAnsi="Times New Roman" w:cs="Times New Roman"/>
          <w:color w:val="000000"/>
          <w:sz w:val="24"/>
          <w:szCs w:val="24"/>
        </w:rPr>
        <w:t>, выдачи лицензии на осуществление ремонта и продажи мобильных терминалов, съемках короткометражного художественного фильма в г. Тирасполь.</w:t>
      </w:r>
    </w:p>
    <w:p w14:paraId="164BE9B9" w14:textId="2CC0CFAC" w:rsidR="00FC353D" w:rsidRDefault="00FC353D" w:rsidP="00FC35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53D">
        <w:rPr>
          <w:rFonts w:ascii="Times New Roman" w:hAnsi="Times New Roman" w:cs="Times New Roman"/>
          <w:color w:val="000000"/>
          <w:sz w:val="24"/>
          <w:szCs w:val="24"/>
        </w:rPr>
        <w:t xml:space="preserve">        В период с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 по декабрь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года руководством Министерства был организован личный прием граждан, по вопросам лицензирования услуг связи на территории Приднестровско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z w:val="24"/>
          <w:szCs w:val="24"/>
        </w:rPr>
        <w:t>Молдавской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E4E0F3" w14:textId="5663CA3B" w:rsidR="00FC353D" w:rsidRDefault="00FC353D" w:rsidP="00FC35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Все обращения граждан, поступившие в Министерство ошибочно, перенаправлены в профильные министерства и ведомства по подведомственности, согласно 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170">
        <w:rPr>
          <w:rFonts w:ascii="Times New Roman" w:hAnsi="Times New Roman" w:cs="Times New Roman"/>
          <w:color w:val="000000"/>
          <w:sz w:val="24"/>
          <w:szCs w:val="24"/>
        </w:rPr>
        <w:t>Приднестровской Молдавской Республики от 8 декабря 2003 года № 367-З-III «Об обращениях граждан и юридических лиц, а также общественных объединений» (САЗ 03-50)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 чем все заявители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письменном виде.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896A35E" w14:textId="77777777" w:rsidR="00FC353D" w:rsidRPr="00464589" w:rsidRDefault="00FC353D" w:rsidP="00FC3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По всем поступившим обращениям </w:t>
      </w:r>
      <w:r w:rsidRPr="004645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приняты необходимые меры и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 даны исчерпывающие 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заявителям</w:t>
      </w:r>
      <w:r w:rsidRPr="00464589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установленные сроки, согласно</w:t>
      </w:r>
      <w:r w:rsidRPr="0046458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законодательству.</w:t>
      </w:r>
    </w:p>
    <w:p w14:paraId="2BFD3F95" w14:textId="77777777" w:rsidR="00915EC5" w:rsidRDefault="00915EC5"/>
    <w:sectPr w:rsidR="0091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EA"/>
    <w:rsid w:val="007C2CEA"/>
    <w:rsid w:val="00915EC5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25DD"/>
  <w15:chartTrackingRefBased/>
  <w15:docId w15:val="{8FC45E84-5728-494A-BC41-7185211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Орлова</dc:creator>
  <cp:keywords/>
  <dc:description/>
  <cp:lastModifiedBy>Ирина С. Орлова</cp:lastModifiedBy>
  <cp:revision>2</cp:revision>
  <dcterms:created xsi:type="dcterms:W3CDTF">2023-01-24T07:45:00Z</dcterms:created>
  <dcterms:modified xsi:type="dcterms:W3CDTF">2023-01-24T07:54:00Z</dcterms:modified>
</cp:coreProperties>
</file>