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9500" w14:textId="77777777" w:rsidR="00DB58EC" w:rsidRPr="00DB58EC" w:rsidRDefault="00DB58EC" w:rsidP="00DB58EC">
      <w:pPr>
        <w:pStyle w:val="head"/>
        <w:rPr>
          <w:sz w:val="24"/>
          <w:szCs w:val="24"/>
        </w:rPr>
      </w:pPr>
      <w:bookmarkStart w:id="0" w:name="_GoBack"/>
      <w:bookmarkEnd w:id="0"/>
      <w:r w:rsidRPr="00DB58EC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</w:p>
    <w:p w14:paraId="2D791F7B" w14:textId="77777777" w:rsidR="00DB58EC" w:rsidRPr="00DB58EC" w:rsidRDefault="00DB58EC" w:rsidP="00DB58EC">
      <w:pPr>
        <w:pStyle w:val="head"/>
        <w:rPr>
          <w:sz w:val="24"/>
          <w:szCs w:val="24"/>
        </w:rPr>
      </w:pPr>
      <w:r w:rsidRPr="00DB58EC">
        <w:rPr>
          <w:b/>
          <w:sz w:val="24"/>
          <w:szCs w:val="24"/>
        </w:rPr>
        <w:t>ПРИКАЗ</w:t>
      </w:r>
    </w:p>
    <w:p w14:paraId="7628A7B6" w14:textId="4304AF46" w:rsidR="001910C2" w:rsidRPr="001910C2" w:rsidRDefault="001910C2" w:rsidP="00DB58EC">
      <w:pPr>
        <w:pStyle w:val="head"/>
        <w:rPr>
          <w:iCs/>
          <w:sz w:val="20"/>
        </w:rPr>
      </w:pPr>
      <w:r w:rsidRPr="001910C2">
        <w:rPr>
          <w:iCs/>
          <w:sz w:val="20"/>
        </w:rPr>
        <w:t>(редакция на 16 мая 2023 г)</w:t>
      </w:r>
    </w:p>
    <w:p w14:paraId="58EB7F37" w14:textId="77777777" w:rsidR="00DB58EC" w:rsidRPr="00DB58EC" w:rsidRDefault="00DB58EC" w:rsidP="00DB58EC">
      <w:pPr>
        <w:pStyle w:val="head"/>
        <w:rPr>
          <w:sz w:val="24"/>
          <w:szCs w:val="24"/>
        </w:rPr>
      </w:pPr>
      <w:r w:rsidRPr="00DB58EC">
        <w:rPr>
          <w:b/>
          <w:sz w:val="24"/>
          <w:szCs w:val="24"/>
        </w:rPr>
        <w:t>Об утверждении Методики рейтингования исполнительных органов государственной власти по уровню открытости</w:t>
      </w:r>
    </w:p>
    <w:p w14:paraId="04A0FCAB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 xml:space="preserve">В соответствии с пунктом 9 таблицы Приложения № 2 к </w:t>
      </w:r>
      <w:hyperlink r:id="rId4" w:tooltip="(ВСТУПИЛ В СИЛУ 20.07.2019) Об утверждении Концепции повышения открытости исполнительных органов государственной власти" w:history="1">
        <w:r w:rsidRPr="00DB58EC">
          <w:rPr>
            <w:rStyle w:val="a3"/>
            <w:color w:val="auto"/>
            <w:szCs w:val="24"/>
            <w:u w:val="none"/>
          </w:rPr>
          <w:t>Постановлению Правительства Приднестровской Молдавской Республики от 18 июля 2019 года № 265 "Об утверждении Концепции повышения открытости исполнительных органов государственной власти"</w:t>
        </w:r>
      </w:hyperlink>
      <w:r w:rsidRPr="00DB58EC">
        <w:rPr>
          <w:szCs w:val="24"/>
        </w:rPr>
        <w:t xml:space="preserve"> (САЗ 19-27), </w:t>
      </w:r>
      <w:hyperlink r:id="rId5" w:tooltip="(ВСТУПИЛ В СИЛУ 07.01.2020) 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" w:history="1">
        <w:r w:rsidRPr="00DB58EC">
          <w:rPr>
            <w:rStyle w:val="a3"/>
            <w:color w:val="auto"/>
            <w:szCs w:val="24"/>
            <w:u w:val="none"/>
          </w:rPr>
          <w:t>Постановлением Правительства Приднестровской Молдавской Республики от 6 декабря 2019 года № 426 "Об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Республики"</w:t>
        </w:r>
      </w:hyperlink>
      <w:r w:rsidRPr="00DB58EC">
        <w:rPr>
          <w:szCs w:val="24"/>
        </w:rPr>
        <w:t xml:space="preserve"> (САЗ 19-47), </w:t>
      </w:r>
      <w:hyperlink r:id="rId6" w:tooltip="(УТРАТИЛ СИЛУ 22.01.2021) Об утверждении Положения, структуры и предельной штатной численности Государственной службы средств массовой информации Приднестровской Молдавской Республики" w:history="1">
        <w:r w:rsidRPr="00DB58EC">
          <w:rPr>
            <w:rStyle w:val="a3"/>
            <w:color w:val="auto"/>
            <w:szCs w:val="24"/>
            <w:u w:val="none"/>
          </w:rPr>
          <w:t>Постановлением Правительства Приднестровской Молдавской Республики от 26 мая 2017 года № 109 "Об утверждении Положения, структуры и предельной штатной численности Государственной службы средств массовой информации Приднестровской Молдавской Республики"</w:t>
        </w:r>
      </w:hyperlink>
      <w:r w:rsidRPr="00DB58EC">
        <w:rPr>
          <w:szCs w:val="24"/>
        </w:rPr>
        <w:t xml:space="preserve"> (САЗ 17-23) с изменениями и дополнениями, внесенными </w:t>
      </w:r>
      <w:hyperlink r:id="rId7" w:tooltip="(УТРАТИЛ СИЛУ 22.01.2021) О внесении изменений и дополнения в Постановление Правительства Приднестровской Молдавской Республики от 26 мая 2017 года № 109 " w:history="1">
        <w:r w:rsidRPr="00DB58EC">
          <w:rPr>
            <w:rStyle w:val="a3"/>
            <w:color w:val="auto"/>
            <w:szCs w:val="24"/>
            <w:u w:val="none"/>
          </w:rPr>
          <w:t>постановлениями Правительства Приднестровской Молдавской Республики от 7 декабря 2017 года № 335</w:t>
        </w:r>
      </w:hyperlink>
      <w:r w:rsidRPr="00DB58EC">
        <w:rPr>
          <w:szCs w:val="24"/>
        </w:rPr>
        <w:t xml:space="preserve"> (САЗ 17-50), </w:t>
      </w:r>
      <w:hyperlink r:id="rId8" w:tooltip="(УТРАТИЛ СИЛУ 22.01.2021) О внесении изменений в Постановление Правительства Приднестровской Молдавской Республики от 26 мая 2017 года № 109 " w:history="1">
        <w:r w:rsidRPr="00DB58EC">
          <w:rPr>
            <w:rStyle w:val="a3"/>
            <w:color w:val="auto"/>
            <w:szCs w:val="24"/>
            <w:u w:val="none"/>
          </w:rPr>
          <w:t>от 3 мая 2018 года № 134</w:t>
        </w:r>
      </w:hyperlink>
      <w:r w:rsidRPr="00DB58EC">
        <w:rPr>
          <w:szCs w:val="24"/>
        </w:rPr>
        <w:t xml:space="preserve"> (САЗ 18-18), </w:t>
      </w:r>
      <w:hyperlink r:id="rId9" w:tooltip="(УТРАТИЛ СИЛУ 22.01.2021) О внесении изменений и дополнений в Постановление Правительства Приднестровской Молдавской Республики от 26 мая 2017 года № 109 " w:history="1">
        <w:r w:rsidRPr="00DB58EC">
          <w:rPr>
            <w:rStyle w:val="a3"/>
            <w:color w:val="auto"/>
            <w:szCs w:val="24"/>
            <w:u w:val="none"/>
          </w:rPr>
          <w:t>от 14 октября 2019 года № 373</w:t>
        </w:r>
      </w:hyperlink>
      <w:r w:rsidRPr="00DB58EC">
        <w:rPr>
          <w:szCs w:val="24"/>
        </w:rPr>
        <w:t> (САЗ 19-40), в целях повышения открытости исполнительных органов государственной власти, приказываю:</w:t>
      </w:r>
    </w:p>
    <w:p w14:paraId="2F09DF4C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1. Утвердить Методику рейтингования исполнительных органов государственной власти Приднестровской Молдавской Республики по уровню открытости согласно Приложению № 1 к настоящему Приказу.</w:t>
      </w:r>
    </w:p>
    <w:p w14:paraId="28C842C6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2. Утвердить возможные значения и коэффициенты критериев, используемых при оценке параметров и в формуле при расчете итогового коэффициента итоговой открытости, согласно Приложению № 2 к настоящему Приказу.</w:t>
      </w:r>
    </w:p>
    <w:p w14:paraId="25B66971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3. Утвердить перечень параметров для оценки официальных сайтов в глобальной сети Интернет исполнительных органов государственной власти, руководство которыми осуществляет Правительство Приднестровской Молдавской Республики, и значение коэффициентов социальной значимости согласно Приложению № 3 к настоящему Приказу.</w:t>
      </w:r>
    </w:p>
    <w:p w14:paraId="61F7E0C7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4. Проводить рейтингование исполнительных органов государственной власти Приднестровской Молдавской Республики по уровню открытости ежегодно с периодичностью один раз в полугодие.</w:t>
      </w:r>
    </w:p>
    <w:p w14:paraId="7D770C21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5. Результаты проведенного рейтингования исполнительных органов государственной власти Приднестровской Молдавской Республики опубликовывать на официальном сайте Министерства цифрового развития, связи и массовых коммуникаций Приднестровской Молдавской Республики.</w:t>
      </w:r>
    </w:p>
    <w:p w14:paraId="5B194606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6. Направить настоящий Приказ на официальное опубликование в Министерство юстиции Приднестровской Молдавской Республики.</w:t>
      </w:r>
    </w:p>
    <w:p w14:paraId="73A02DB7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7. Настоящий Приказ вступает в силу со дня, следующего за днем его официального опубликования.</w:t>
      </w:r>
    </w:p>
    <w:p w14:paraId="2ECA4014" w14:textId="77777777" w:rsidR="00DB58EC" w:rsidRDefault="00DB58EC" w:rsidP="00DB58EC">
      <w:pPr>
        <w:pStyle w:val="a4"/>
        <w:spacing w:before="0" w:beforeAutospacing="0" w:after="0" w:afterAutospacing="0"/>
        <w:jc w:val="right"/>
        <w:rPr>
          <w:b/>
          <w:szCs w:val="24"/>
        </w:rPr>
      </w:pPr>
      <w:r w:rsidRPr="00DB58EC">
        <w:rPr>
          <w:b/>
          <w:szCs w:val="24"/>
        </w:rPr>
        <w:t xml:space="preserve">И. о. начальника </w:t>
      </w:r>
    </w:p>
    <w:p w14:paraId="6306C801" w14:textId="56DE720D" w:rsidR="00DB58EC" w:rsidRPr="00DB58EC" w:rsidRDefault="00DB58EC" w:rsidP="00DB58EC">
      <w:pPr>
        <w:pStyle w:val="a4"/>
        <w:spacing w:before="0" w:beforeAutospacing="0" w:after="0" w:afterAutospacing="0"/>
        <w:jc w:val="right"/>
        <w:rPr>
          <w:szCs w:val="24"/>
        </w:rPr>
      </w:pPr>
      <w:r w:rsidRPr="00DB58EC">
        <w:rPr>
          <w:b/>
          <w:szCs w:val="24"/>
        </w:rPr>
        <w:t>Т. С. Севастьянова</w:t>
      </w:r>
    </w:p>
    <w:p w14:paraId="1633B864" w14:textId="77777777" w:rsidR="00DB58EC" w:rsidRPr="00DB58EC" w:rsidRDefault="00DB58EC" w:rsidP="00DB58EC">
      <w:pPr>
        <w:pStyle w:val="a4"/>
        <w:jc w:val="right"/>
        <w:rPr>
          <w:szCs w:val="24"/>
        </w:rPr>
      </w:pPr>
      <w:r w:rsidRPr="00DB58EC">
        <w:rPr>
          <w:szCs w:val="24"/>
        </w:rPr>
        <w:t>г. Тирасполь</w:t>
      </w:r>
      <w:r w:rsidRPr="00DB58EC">
        <w:rPr>
          <w:szCs w:val="24"/>
        </w:rPr>
        <w:br/>
        <w:t>2 апреля 2020 г.</w:t>
      </w:r>
      <w:r w:rsidRPr="00DB58EC">
        <w:rPr>
          <w:szCs w:val="24"/>
        </w:rPr>
        <w:br/>
        <w:t>№ 35</w:t>
      </w:r>
    </w:p>
    <w:p w14:paraId="593588A0" w14:textId="77777777" w:rsidR="00DB58EC" w:rsidRPr="00DB58EC" w:rsidRDefault="00DB58EC" w:rsidP="00DB58EC">
      <w:pPr>
        <w:pStyle w:val="a4"/>
        <w:jc w:val="right"/>
        <w:rPr>
          <w:szCs w:val="24"/>
        </w:rPr>
      </w:pPr>
      <w:r w:rsidRPr="00DB58EC">
        <w:rPr>
          <w:szCs w:val="24"/>
        </w:rPr>
        <w:lastRenderedPageBreak/>
        <w:t>Приложение № 1</w:t>
      </w:r>
      <w:r w:rsidRPr="00DB58EC">
        <w:rPr>
          <w:szCs w:val="24"/>
        </w:rPr>
        <w:br/>
        <w:t>к Приказу Государственной службы</w:t>
      </w:r>
      <w:r w:rsidRPr="00DB58EC">
        <w:rPr>
          <w:szCs w:val="24"/>
        </w:rPr>
        <w:br/>
        <w:t>средств массовой информации</w:t>
      </w:r>
      <w:r w:rsidRPr="00DB58EC">
        <w:rPr>
          <w:szCs w:val="24"/>
        </w:rPr>
        <w:br/>
        <w:t>Приднестровской Молдавской Республики</w:t>
      </w:r>
      <w:r w:rsidRPr="00DB58EC">
        <w:rPr>
          <w:szCs w:val="24"/>
        </w:rPr>
        <w:br/>
        <w:t>от 2 апреля 2020 г. № 35</w:t>
      </w:r>
    </w:p>
    <w:p w14:paraId="75C75A15" w14:textId="77777777" w:rsidR="00DB58EC" w:rsidRPr="00DB58EC" w:rsidRDefault="00DB58EC" w:rsidP="00DB58EC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58EC">
        <w:rPr>
          <w:rFonts w:ascii="Times New Roman" w:hAnsi="Times New Roman" w:cs="Times New Roman"/>
          <w:color w:val="auto"/>
          <w:sz w:val="24"/>
          <w:szCs w:val="24"/>
        </w:rPr>
        <w:t>Методика</w:t>
      </w:r>
      <w:r w:rsidRPr="00DB58EC">
        <w:rPr>
          <w:rFonts w:ascii="Times New Roman" w:hAnsi="Times New Roman" w:cs="Times New Roman"/>
          <w:color w:val="auto"/>
          <w:sz w:val="24"/>
          <w:szCs w:val="24"/>
        </w:rPr>
        <w:br/>
        <w:t>рейтингования исполнительных органов государственной власти Приднестровской Молдавской Республики по уровню открытости</w:t>
      </w:r>
    </w:p>
    <w:p w14:paraId="7BD7D069" w14:textId="77777777" w:rsidR="00DB58EC" w:rsidRPr="00DB58EC" w:rsidRDefault="00DB58EC" w:rsidP="00DB58EC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58EC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14:paraId="216344DB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1. Настоящая Методика устанавливает процедуру определения рейтинга исполнительных органов государственной власти Приднестровской Молдавской Республики (далее - исполнительные органы государственной власти), руководство которыми осуществляет Правительство Приднестровской Молдавской Республики, по критериям открытости их деятельности.</w:t>
      </w:r>
    </w:p>
    <w:p w14:paraId="78555102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 xml:space="preserve">2. Под открытостью исполнительных органов государственной власти понимается последовательное и неукоснительное соблюдение принципов открытости исполнительных органов государственной власти, закрепленных в </w:t>
      </w:r>
      <w:hyperlink r:id="rId10" w:tooltip="(ВСТУПИЛ В СИЛУ 20.07.2019) Об утверждении Концепции повышения открытости исполнительных органов государственной власти" w:history="1">
        <w:r w:rsidRPr="00DB58EC">
          <w:rPr>
            <w:rStyle w:val="a3"/>
            <w:color w:val="auto"/>
            <w:szCs w:val="24"/>
            <w:u w:val="none"/>
          </w:rPr>
          <w:t>Постановлении Правительства Приднестровской Молдавской Республики от 18 июля 2019 года № 265 "Об утверждении Концепции повышения открытости исполнительных органов государственной власти"</w:t>
        </w:r>
      </w:hyperlink>
      <w:r w:rsidRPr="00DB58EC">
        <w:rPr>
          <w:szCs w:val="24"/>
        </w:rPr>
        <w:t> (САЗ 19-27).</w:t>
      </w:r>
    </w:p>
    <w:p w14:paraId="7C11B68E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3. Рейтинг исполнительных органов государственной власти по уровню открытости (далее - рейтинг) составляется с целью повышения уровня информационной доступности исполнительных органов государственной власти, прозрачности их управленческих решений и процедур, возможности граждан и юридических лиц получать интересующую их информацию о деятельности исполнительных органов государственной власти.</w:t>
      </w:r>
    </w:p>
    <w:p w14:paraId="4E95571A" w14:textId="77777777" w:rsidR="00DB58EC" w:rsidRPr="00DB58EC" w:rsidRDefault="00DB58EC" w:rsidP="00DB58EC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58EC">
        <w:rPr>
          <w:rFonts w:ascii="Times New Roman" w:hAnsi="Times New Roman" w:cs="Times New Roman"/>
          <w:color w:val="auto"/>
          <w:sz w:val="24"/>
          <w:szCs w:val="24"/>
        </w:rPr>
        <w:t>2. Основные характеристики рейтинга</w:t>
      </w:r>
    </w:p>
    <w:p w14:paraId="523B617A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4. Объект рейтинга - официальные сайты исполнительных органов государственной власти в глобальной сети Интернет. Рейтингованию подлежат официальные сайты в глобальной сети Интернет исполнительных органов государственной власти, содержащие информацию о деятельности исполнительного органа государственной власти, электронный адрес которого включает доменное имя, права на которое принадлежат исполнительному органу государственной власти.</w:t>
      </w:r>
    </w:p>
    <w:p w14:paraId="4B1767C7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 xml:space="preserve">5. Предмет рейтинга - соответствие содержания официальных сайтов исполнительных органов государственной власти положениям (нормам) </w:t>
      </w:r>
      <w:hyperlink r:id="rId11" w:tooltip="(ВСТУПИЛ В СИЛУ 07.01.2020) 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" w:history="1">
        <w:r w:rsidRPr="00DB58EC">
          <w:rPr>
            <w:rStyle w:val="a3"/>
            <w:color w:val="auto"/>
            <w:szCs w:val="24"/>
            <w:u w:val="none"/>
          </w:rPr>
          <w:t>Постановления Правительства Приднестровской Молдавской Республики от 6 декабря 2019 года № 426 "Об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Республики"</w:t>
        </w:r>
      </w:hyperlink>
      <w:r w:rsidRPr="00DB58EC">
        <w:rPr>
          <w:szCs w:val="24"/>
        </w:rPr>
        <w:t> (САЗ 19-47) (далее - Постановление Правительства Приднестровской Молдавской Республики "Об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Республики").</w:t>
      </w:r>
    </w:p>
    <w:p w14:paraId="5BF50AB1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 xml:space="preserve">6. Цель рейтинга - информирование населения об уровне реализации исполнительными органами государственной власти норм </w:t>
      </w:r>
      <w:hyperlink r:id="rId12" w:tooltip="(ВСТУПИЛ В СИЛУ 01.01.2014) Об обеспечении доступа к информации о деятельности органов государственной власти и органов местного самоуправления" w:history="1">
        <w:r w:rsidRPr="00DB58EC">
          <w:rPr>
            <w:rStyle w:val="a3"/>
            <w:color w:val="auto"/>
            <w:szCs w:val="24"/>
            <w:u w:val="none"/>
          </w:rPr>
          <w:t>Закона Приднестровской Молдавской Республики от 12 марта 2013 года № 58-З-V "Об обеспечении доступа к информации о деятельности органов государственной власти и органов местного самоуправления"</w:t>
        </w:r>
      </w:hyperlink>
      <w:r w:rsidRPr="00DB58EC">
        <w:rPr>
          <w:szCs w:val="24"/>
        </w:rPr>
        <w:t> (САЗ 13-10).</w:t>
      </w:r>
    </w:p>
    <w:p w14:paraId="62A81A7D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lastRenderedPageBreak/>
        <w:t>7. В ходе оценки уровня информационной открытости исполнительных органов государственной власти оценивается наличие информации, указанной в Постановлении Правительства Приднестровской Молдавской Республики "Об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Республики", а также учитывается ее полнота, актуальность, навигационная и форматная доступность, социальная значимость контента.</w:t>
      </w:r>
    </w:p>
    <w:p w14:paraId="660D26B8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8. По завершении оценки строится рейтинг информационной открытости сайтов исполнительных органов государственной власти, руководство которыми осуществляет Правительство Приднестровской Молдавской Республики. Рейтинг формируется путем сортировки сайтов от первого к последнему по убыванию значения коэффициента информационной открытости. В случае если два или более сайта имеют одинаковые значения коэффициента информационной открытости, они занимают одно и то же место, размещаясь в рейтинге в алфавитном порядке.</w:t>
      </w:r>
    </w:p>
    <w:p w14:paraId="21933D9B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Любой официальный сайт может теоретически получить оценку коэффициента открытости 100%. Математические процедуры взвешивания, выравнивания, коррекции данных (коэффициентов информационной открытости) в рейтинге не используются. Ранжирование происходит на основании "чистых" значений коэффициента информационной открытости. Расчет шкалы ранжирования идет именно от теоретического значения 100% коэффициента информационной открытости ("идеальный сайт"), а не от существующего максимального значения коэффициента информационной открытости в данной группе сайтов.</w:t>
      </w:r>
    </w:p>
    <w:p w14:paraId="28AF3834" w14:textId="77777777" w:rsidR="00DB58EC" w:rsidRPr="00DB58EC" w:rsidRDefault="00DB58EC" w:rsidP="00DB58EC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58EC">
        <w:rPr>
          <w:rFonts w:ascii="Times New Roman" w:hAnsi="Times New Roman" w:cs="Times New Roman"/>
          <w:color w:val="auto"/>
          <w:sz w:val="24"/>
          <w:szCs w:val="24"/>
        </w:rPr>
        <w:t>3. Направление рейтингования</w:t>
      </w:r>
    </w:p>
    <w:p w14:paraId="650BF503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9. В ходе составления рейтинга открытость исполнительных органов государственной власти и периодичность размещения информации оценивается по следующим позициям:</w:t>
      </w:r>
    </w:p>
    <w:p w14:paraId="16C350EE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а) общая информация об исполнительном органе государственной власти, размещаемая в глобальной сети Интернет (полное и сокращенное наименование, структура исполнительного органа государственной власти, почтовый адрес, адрес электронной почты, номера телефонов справочных служб, пресс-службы и при наличии телефона доверия; визуальное отображение адреса расположения исполнительного органа государственной власти на карте; сведения о полномочиях исполнительного органа государственной власти, задачах и функциях структурных подразделений указанного органа, а также перечень законодательных актов и иных нормативных правовых актов, определяющих эти полномочия, задачи и функции; сведения о подведомственных организациях (при наличии), а именно: вид деятельности подведомственной организации, место нахождения, график работы, контактные номера телефонов, адрес электронной почты, адрес официального сайта подведомственной организации в глобальной сети Интернет (при наличии); сведения о руководителе подведомственной организации (фамилия, имя, отчество (при наличии), номер телефона, график приема граждан); структуру подведомственной организации, фамилии, имена, отчества (при наличии) руководителей структурных подразделений (при наличии), номера телефонов руководителей структурных подразделений подведомственных организации; сведения о предоставляемых услугах (перечень услуг, тарифы, условия предоставления, справочные номера телефонов); иная информация, определяемая исполнительным органом государственной власти, в ведении которого находится данная подведомственная организация; сведения о руководителях исполнительного органа государственной власти, его структурных подразделениях, руководителях подведомственных организаций, а также контактная информация о руководителе и заместителе(</w:t>
      </w:r>
      <w:proofErr w:type="spellStart"/>
      <w:r w:rsidRPr="00DB58EC">
        <w:rPr>
          <w:szCs w:val="24"/>
        </w:rPr>
        <w:t>ях</w:t>
      </w:r>
      <w:proofErr w:type="spellEnd"/>
      <w:r w:rsidRPr="00DB58EC">
        <w:rPr>
          <w:szCs w:val="24"/>
        </w:rPr>
        <w:t xml:space="preserve">) руководителя исполнительного органа государственной власти, график приема руководителя исполнительного органа государственной власти (с возможностью направления с официального сайта обращения </w:t>
      </w:r>
      <w:r w:rsidRPr="00DB58EC">
        <w:rPr>
          <w:szCs w:val="24"/>
        </w:rPr>
        <w:lastRenderedPageBreak/>
        <w:t xml:space="preserve">руководителю и его заместителю(ям) и записи на личный прием), а также ссылки на официальные страницы исполнительных органов государственной власти в программах для мгновенного обмена сообщениями посредством глобальной сети Интернет (социальных сетях и мессенджерах: </w:t>
      </w:r>
      <w:proofErr w:type="spellStart"/>
      <w:r w:rsidRPr="00DB58EC">
        <w:rPr>
          <w:szCs w:val="24"/>
        </w:rPr>
        <w:t>Viber</w:t>
      </w:r>
      <w:proofErr w:type="spellEnd"/>
      <w:r w:rsidRPr="00DB58EC">
        <w:rPr>
          <w:szCs w:val="24"/>
        </w:rPr>
        <w:t xml:space="preserve"> и Telegram); официальные страницы исполнительных органов государственной власти в социальных сетях и мессенджерах </w:t>
      </w:r>
      <w:proofErr w:type="spellStart"/>
      <w:r w:rsidRPr="00DB58EC">
        <w:rPr>
          <w:szCs w:val="24"/>
        </w:rPr>
        <w:t>Viber</w:t>
      </w:r>
      <w:proofErr w:type="spellEnd"/>
      <w:r w:rsidRPr="00DB58EC">
        <w:rPr>
          <w:szCs w:val="24"/>
        </w:rPr>
        <w:t xml:space="preserve"> и Telegram должны содержать наименование исполнительного органа государственной власти, геральдический знак - эмблема (при наличии), описание канала с указанием ссылки на официальный сайт исполнительного органа государственной власти в глобальной сети Интернет; перечни предоставляемых государственных услуг (с размещением активной ссылки на ведомственный раздел Портала государственных услуг), информационных систем банков данных, реестров, регистров, регламентов предоставления государственных услуг, находящихся в ведении исполнительного органа государственной власти и подведомственных ему организаций (при наличии); сведения о средствах массовой информации, учрежденных исполнительным органом государственной власти (при наличии); отчеты исполнительного органа государственной власти о результатах своей деятельности.</w:t>
      </w:r>
    </w:p>
    <w:p w14:paraId="5E046FF5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б) информация о нормотворческой деятельности исполнительного органа государственной власти (нормативные правовые акты, изданные исполнительным органом государственной власти, включая сведения о внесении в них изменений и дополнений, признании их утратившими силу; информация о признании правовых актов судом недействующими (недействительными), а также сведения о государственной регистрации нормативных правовых актов в случаях, установленных действующим законодательством Приднестровской Молдавской Республики; тексты проектов законодательных и иных нормативных актов, внесенных в Верховный Совет Приднестровской Молдавской Республики; тарифы на предоставление государственных услуг; информация о порядке обжалования правовых актов и иных решений, принятых исполнительным органом государственной власти по вопросам, относящимся к их ведению; план-график нормативно-правовой работы исполнительного органа государственной власти на соответствующий год; ежегодный отчет исполнительного органа государственной власти о нормативно-правовом регулировании в уполномоченной сфере деятельности);</w:t>
      </w:r>
    </w:p>
    <w:p w14:paraId="6B47FE5D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в) информация о текущей деятельности исполнительного органа государственной власти (в пределах компетенции), об участии исполнительного органа государственной власти в целевых и иных программах, международном сотрудничестве, включая официальные тесты соответствующих международных договоров Приднестровской Молдавской Республики, а также о мероприятиях, проводимых исполнительным органом государственной власти, в том числе сведения об официальных визитах и о рабочих поездках руководителей и официальных делегаций исполнительного органа государственной власти;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(в пределах компетенции), а также иную информацию, подлежащую доведению исполнительным органом государственной власти до сведения граждан и организаций в соответствии с действующим законодательством Приднестровской Молдавской Республики; о результатах проверок, проведенных исполнительным органом государственной власти, подведомственными организациями в пределах их полномочий, а также о результатах проверок, проведенных в органе государственной власти и подведомственных организациях (в виде свободной информации за отчетный период); тексты официальных выступлений и заявлений руководителей и заместителей руководителей исполнительного органа государственной власти;</w:t>
      </w:r>
    </w:p>
    <w:p w14:paraId="43F6395C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 xml:space="preserve">г) статистическая информация о деятельности исполнительного органа государственной власти (в пределах компетенции), статистические данные и показатели, характеризующие состояние и динамику развития экономической, социальной и иных сфер </w:t>
      </w:r>
      <w:r w:rsidRPr="00DB58EC">
        <w:rPr>
          <w:szCs w:val="24"/>
        </w:rPr>
        <w:lastRenderedPageBreak/>
        <w:t>жизнедеятельности, регулирование которых отнесено к полномочиям исполнительного органа государственной власти; сведения об использовании исполнительным органом государственной власти, подведомственными организациями выделяемых бюджетных средств; сведения о предоставленных организациям и индивидуальным предпринимателям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Республики;</w:t>
      </w:r>
    </w:p>
    <w:p w14:paraId="580356C3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д) информация о кадровом обеспечении органа государственной власти (порядок поступления граждан на государственную службу; сведения о вакантных должностях государственной службы, имеющихся в исполнительном органе государственной власти; квалификационные требования к кандидатам на замещение вакантных должностей государственной службы; условия и результаты конкурсов на замещение вакантных должностей государственной службы; номера телефонов, по которым можно получить информацию по вопросу замещения вакантных должностей в органе государственной власти; перечень образовательных учреждений, подведомственных исполнительному органу государственной власти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учреждениях);</w:t>
      </w:r>
    </w:p>
    <w:p w14:paraId="1324569A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е) информация о работе исполнительного органа государственной власти с обращениями граждан, организаций, общественных объединений, органов государственной власти, органов местного самоуправления (порядок и время приема граждан, в том числе представителей организаций, общественных объединений, исполнительных органов государственной власти, органов местного самоуправления, порядок рассмотрения их обращений с указанием правовых актов, регулирующих эту деятельность; фамилию, имя и отчество руководителя подразделения или иного должностного лица, к полномочиям которого отнесены организация приема граждан, в том числе представителей организаций, общественных объединений, исполнительных органов государственной власти,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характера; обзоры обращений граждан, в том числе представителей организаций, общественных объединений, исполнительных органов государственной власти, органов местного самоуправления, а также обобщенную информацию о результатах рассмотрения этих обращений и принятых мерах).</w:t>
      </w:r>
    </w:p>
    <w:p w14:paraId="741B0AAA" w14:textId="77777777" w:rsidR="00DB58EC" w:rsidRPr="00DB58EC" w:rsidRDefault="00DB58EC" w:rsidP="00DB58EC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58EC">
        <w:rPr>
          <w:rFonts w:ascii="Times New Roman" w:hAnsi="Times New Roman" w:cs="Times New Roman"/>
          <w:color w:val="auto"/>
          <w:sz w:val="24"/>
          <w:szCs w:val="24"/>
        </w:rPr>
        <w:t>4. Параметры оценки</w:t>
      </w:r>
    </w:p>
    <w:p w14:paraId="4C7508DA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10. Параметры оцениваются по следующему набору критериев:</w:t>
      </w:r>
    </w:p>
    <w:p w14:paraId="40E17F04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а) наличие - критерий, характеризующий факт размещения на официальном сайте информации или сервиса, соответствующих параметру;</w:t>
      </w:r>
    </w:p>
    <w:p w14:paraId="25D2A4E8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б) полнота - критерий, характеризующий достаточность объема размещенной на официальном сайте информации для формирования целостного представления по соответствующему параметру;</w:t>
      </w:r>
    </w:p>
    <w:p w14:paraId="1D0D13B4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в) актуальность - критерий, характеризующий степень частоты обновления информации на официальном сайте и сохранения ценности информации на момент ее анализа. Критерий зависит от динамики изменения характеристик информации во времени;</w:t>
      </w:r>
    </w:p>
    <w:p w14:paraId="19B99571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г) навигационная доступность - критерий, характеризующий удобство поиска размещенной на официальном сайте соответствующей параметру информации;</w:t>
      </w:r>
    </w:p>
    <w:p w14:paraId="7FA6DA9A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д) НТМL-доступность - критерий, характеризующий факт размещения на официальном сайте соответствующей параметру информации в формате НТМL, который обеспечивает для пользователей возможность поиска и копирования фрагментов текста средствами веб-обозревателя;</w:t>
      </w:r>
    </w:p>
    <w:p w14:paraId="3F1D3BE2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 xml:space="preserve">е) файловая доступность - критерий, характеризующий факт размещения на официальном сайте соответствующего параметру документа в формате, обеспечивающем </w:t>
      </w:r>
      <w:r w:rsidRPr="00DB58EC">
        <w:rPr>
          <w:szCs w:val="24"/>
        </w:rPr>
        <w:lastRenderedPageBreak/>
        <w:t>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14:paraId="5F8F2358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11. Оценка официального сайта происходит на основании оценок отдельных параметров и критериев.</w:t>
      </w:r>
    </w:p>
    <w:p w14:paraId="114BC36F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 xml:space="preserve">Значимость анализируемых параметров в обеспечении информационных потребностей пользователей различна. Для повышения объективности рейтинга и учета неравнозначности параметров вводятся коэффициенты социальной значимости по каждому параметру (далее - КСЗ). Они определены методом экспертных оценок (метод </w:t>
      </w:r>
      <w:proofErr w:type="spellStart"/>
      <w:r w:rsidRPr="00DB58EC">
        <w:rPr>
          <w:szCs w:val="24"/>
        </w:rPr>
        <w:t>Дельфи</w:t>
      </w:r>
      <w:proofErr w:type="spellEnd"/>
      <w:r w:rsidRPr="00DB58EC">
        <w:rPr>
          <w:szCs w:val="24"/>
        </w:rPr>
        <w:t>). Данный коэффициент отражает степень социальной важности той или иной информации или сервиса и уровень общественного интереса к ним. Например, сведения о точном адресе местонахождения органа, осуществляющего государственную регистрацию актов гражданского состояния, более важны по сравнению с инструкцией по проезду на общественном транспорте к месту его нахождения. Используется трехуровневая шкала КСЗ: 1 - наименее социально значимый параметр; 2 - параметр средней значимости; 3 - параметр высокой социальной значимости.</w:t>
      </w:r>
    </w:p>
    <w:p w14:paraId="22953259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Сначала определяется оценка сайта по каждому параметру (в формуле используются коэффициенты каждого критерия):</w:t>
      </w:r>
    </w:p>
    <w:p w14:paraId="50B93C93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Оценка по параметру (%)</w:t>
      </w:r>
    </w:p>
    <w:p w14:paraId="6D55AEBD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 xml:space="preserve">= 100% х Наличие х Полнота х Актуальность х Навигационная доступность х </w:t>
      </w:r>
      <w:proofErr w:type="spellStart"/>
      <w:r w:rsidRPr="00DB58EC">
        <w:rPr>
          <w:szCs w:val="24"/>
        </w:rPr>
        <w:t>НТМLдоступность</w:t>
      </w:r>
      <w:proofErr w:type="spellEnd"/>
      <w:r w:rsidRPr="00DB58EC">
        <w:rPr>
          <w:szCs w:val="24"/>
        </w:rPr>
        <w:t xml:space="preserve"> х Файловая доступность</w:t>
      </w:r>
    </w:p>
    <w:p w14:paraId="0B1D729D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Итоговый коэффициент информационной открытости сайта определяется по формуле:</w:t>
      </w:r>
    </w:p>
    <w:p w14:paraId="03C29E85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Σ (оценка по параметру х социальная значимость) / Σ социальная значимость</w:t>
      </w:r>
    </w:p>
    <w:p w14:paraId="5C48119B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В формуле значение каждого коэффициента критерия, по которому оценивается параметр, играет роль "штрафа", который может снизить значение коэффициента информационной открытости конкретного параметра и всего сайта в целом. Размер "штрафа" варьируется в зависимости от значимости критерия.</w:t>
      </w:r>
    </w:p>
    <w:p w14:paraId="53D8577A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Таким образом, коэффициент информационной открытости сайта вычисляется как выраженное в процентах соотношение двух величин:</w:t>
      </w:r>
    </w:p>
    <w:p w14:paraId="2DA0B9F0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а) суммарного значения оценок параметров с учетом коэффициентов критериев и "штрафов" по каждому критерию, а также с учетом их социальной значимости;</w:t>
      </w:r>
    </w:p>
    <w:p w14:paraId="0A0A0522" w14:textId="77777777" w:rsidR="00DB58EC" w:rsidRPr="00DB58EC" w:rsidRDefault="00DB58EC" w:rsidP="00DB58EC">
      <w:pPr>
        <w:ind w:firstLine="480"/>
        <w:jc w:val="both"/>
        <w:rPr>
          <w:szCs w:val="24"/>
        </w:rPr>
      </w:pPr>
      <w:r w:rsidRPr="00DB58EC">
        <w:rPr>
          <w:szCs w:val="24"/>
        </w:rPr>
        <w:t>б) суммарного значения коэффициентов социальной значимости.</w:t>
      </w:r>
    </w:p>
    <w:p w14:paraId="2871E198" w14:textId="77777777" w:rsidR="00381348" w:rsidRDefault="00381348">
      <w:pPr>
        <w:rPr>
          <w:szCs w:val="24"/>
        </w:rPr>
      </w:pPr>
    </w:p>
    <w:p w14:paraId="51BC5332" w14:textId="77777777" w:rsidR="00DB58EC" w:rsidRDefault="00DB58EC" w:rsidP="00DB58EC">
      <w:pPr>
        <w:pStyle w:val="a4"/>
        <w:jc w:val="right"/>
      </w:pPr>
      <w:r>
        <w:t>Приложение № 2</w:t>
      </w:r>
      <w:r>
        <w:br/>
        <w:t>к Приказу Государственной службы</w:t>
      </w:r>
      <w:r>
        <w:br/>
        <w:t>средств массовой информации</w:t>
      </w:r>
      <w:r>
        <w:br/>
        <w:t>Приднестровской Молдавской Республики</w:t>
      </w:r>
      <w:r>
        <w:br/>
        <w:t>от 2 апреля 2020 года № 35</w:t>
      </w:r>
    </w:p>
    <w:p w14:paraId="40D07E41" w14:textId="77777777" w:rsidR="00DB58EC" w:rsidRDefault="00DB58EC" w:rsidP="00DB58EC">
      <w:pPr>
        <w:pStyle w:val="a4"/>
        <w:jc w:val="center"/>
      </w:pPr>
      <w:r>
        <w:t>Возможные значения</w:t>
      </w:r>
      <w:r>
        <w:br/>
        <w:t>и коэффициенты критериев, используемых при оценке параметров и в формуле при расчете итогового коэффициента итоговой открытости</w:t>
      </w:r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0"/>
        <w:gridCol w:w="1905"/>
        <w:gridCol w:w="3441"/>
        <w:gridCol w:w="3453"/>
      </w:tblGrid>
      <w:tr w:rsidR="00DB58EC" w14:paraId="3B55A7DE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5C55" w14:textId="77777777" w:rsidR="00DB58EC" w:rsidRDefault="00DB58EC" w:rsidP="00A1557C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DEC1" w14:textId="77777777" w:rsidR="00DB58EC" w:rsidRDefault="00DB58EC" w:rsidP="00A1557C">
            <w:pPr>
              <w:pStyle w:val="a4"/>
              <w:jc w:val="both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5C98" w14:textId="77777777" w:rsidR="00DB58EC" w:rsidRDefault="00DB58EC" w:rsidP="00A1557C">
            <w:pPr>
              <w:pStyle w:val="a4"/>
              <w:jc w:val="both"/>
            </w:pPr>
            <w: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FBD4" w14:textId="77777777" w:rsidR="00DB58EC" w:rsidRDefault="00DB58EC" w:rsidP="00A1557C">
            <w:pPr>
              <w:pStyle w:val="a4"/>
              <w:jc w:val="both"/>
            </w:pPr>
            <w:r>
              <w:t>Значение</w:t>
            </w:r>
          </w:p>
        </w:tc>
      </w:tr>
      <w:tr w:rsidR="00DB58EC" w14:paraId="724BDB2F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BDCC" w14:textId="77777777" w:rsidR="00DB58EC" w:rsidRDefault="00DB58EC" w:rsidP="00A1557C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2642" w14:textId="77777777" w:rsidR="00DB58EC" w:rsidRDefault="00DB58EC" w:rsidP="00A1557C">
            <w:pPr>
              <w:pStyle w:val="a4"/>
              <w:jc w:val="both"/>
            </w:pPr>
            <w:r>
              <w:t>Критерий наличия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8213" w14:textId="77777777" w:rsidR="00DB58EC" w:rsidRDefault="00DB58EC" w:rsidP="00A1557C">
            <w:pPr>
              <w:pStyle w:val="a4"/>
              <w:jc w:val="both"/>
            </w:pPr>
            <w:r>
              <w:t>Отражает наличие или отсутствие соответствующего параметру свойства (информации, сервиса и т.п.) на официальном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F369" w14:textId="77777777" w:rsidR="00DB58EC" w:rsidRDefault="00DB58EC" w:rsidP="00A1557C">
            <w:pPr>
              <w:pStyle w:val="a4"/>
              <w:jc w:val="both"/>
            </w:pPr>
            <w:r>
              <w:t>"0" - свойство отсутствует на официальном сайте (коэффициент 0)</w:t>
            </w:r>
          </w:p>
        </w:tc>
      </w:tr>
      <w:tr w:rsidR="00DB58EC" w14:paraId="502AF507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8452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2D83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FA765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BF5B" w14:textId="77777777" w:rsidR="00DB58EC" w:rsidRDefault="00DB58EC" w:rsidP="00A1557C">
            <w:pPr>
              <w:pStyle w:val="a4"/>
              <w:jc w:val="both"/>
            </w:pPr>
            <w:r>
              <w:t>"1" - свойство присутствует на официальном сайте (коэффициент 1)</w:t>
            </w:r>
          </w:p>
        </w:tc>
      </w:tr>
      <w:tr w:rsidR="00DB58EC" w14:paraId="6D178FCA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E7D6" w14:textId="77777777" w:rsidR="00DB58EC" w:rsidRDefault="00DB58EC" w:rsidP="00A1557C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AB7F" w14:textId="77777777" w:rsidR="00DB58EC" w:rsidRDefault="00DB58EC" w:rsidP="00A1557C">
            <w:pPr>
              <w:pStyle w:val="a4"/>
              <w:jc w:val="both"/>
            </w:pPr>
            <w:r>
              <w:t>Критерий полноты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0E2A" w14:textId="77777777" w:rsidR="00DB58EC" w:rsidRDefault="00DB58EC" w:rsidP="00A1557C">
            <w:pPr>
              <w:pStyle w:val="a4"/>
              <w:jc w:val="both"/>
            </w:pPr>
            <w:r>
              <w:t>Отражает достаточность объема размещенной на официальном сайте информации для формирования целостного представления по соответствующему параметру.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31CF" w14:textId="77777777" w:rsidR="00DB58EC" w:rsidRDefault="00DB58EC" w:rsidP="00A1557C">
            <w:pPr>
              <w:pStyle w:val="a4"/>
              <w:jc w:val="both"/>
            </w:pPr>
            <w:r>
              <w:t>1 - низкая степень полноты информации (представлена обрывочная информация) (коэффициент 0,2)</w:t>
            </w:r>
          </w:p>
        </w:tc>
      </w:tr>
      <w:tr w:rsidR="00DB58EC" w14:paraId="1C1D5ABD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1E10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1206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2B39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08A4" w14:textId="77777777" w:rsidR="00DB58EC" w:rsidRDefault="00DB58EC" w:rsidP="00A1557C">
            <w:pPr>
              <w:pStyle w:val="a4"/>
              <w:jc w:val="both"/>
            </w:pPr>
            <w:r>
              <w:t>2 - средняя степень полноты информации (информация представлена не в полном объеме) (коэффициент 0,5)</w:t>
            </w:r>
          </w:p>
        </w:tc>
      </w:tr>
      <w:tr w:rsidR="00DB58EC" w14:paraId="3D580B4B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D25D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FB1F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BD17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D354" w14:textId="77777777" w:rsidR="00DB58EC" w:rsidRDefault="00DB58EC" w:rsidP="00A1557C">
            <w:pPr>
              <w:pStyle w:val="a4"/>
              <w:jc w:val="both"/>
            </w:pPr>
            <w:r>
              <w:t xml:space="preserve">3 - высокая степень полноты информации (представлен </w:t>
            </w:r>
            <w:proofErr w:type="gramStart"/>
            <w:r>
              <w:t>весь необходимый объем сведений</w:t>
            </w:r>
            <w:proofErr w:type="gramEnd"/>
            <w:r>
              <w:t xml:space="preserve"> и вся информация изложена в полном объеме) (коэффициент 1)</w:t>
            </w:r>
          </w:p>
        </w:tc>
      </w:tr>
      <w:tr w:rsidR="00DB58EC" w14:paraId="4B9A5450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048D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79ED" w14:textId="77777777" w:rsidR="00DB58EC" w:rsidRDefault="00DB58EC" w:rsidP="00A1557C">
            <w:pPr>
              <w:pStyle w:val="a4"/>
              <w:jc w:val="both"/>
            </w:pPr>
            <w:r>
              <w:t>Критерий актуальности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57BB" w14:textId="77777777" w:rsidR="00DB58EC" w:rsidRDefault="00DB58EC" w:rsidP="00A1557C">
            <w:pPr>
              <w:pStyle w:val="a4"/>
              <w:jc w:val="both"/>
            </w:pPr>
            <w:r>
              <w:t>Характеризует степень частоты обновления информации на официальном сайте и сохранения ценности информации на момент ее анализа экспертами- аналитиками. Зависит от динамики изменения характеристик информации во времени.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8A96" w14:textId="77777777" w:rsidR="00DB58EC" w:rsidRDefault="00DB58EC" w:rsidP="00A1557C">
            <w:pPr>
              <w:pStyle w:val="a4"/>
              <w:jc w:val="both"/>
            </w:pPr>
            <w:r>
              <w:t>1 - низкая степень актуальности информации (на официальном сайте в глобальной сети Интернет размещены устаревшие сведения; не учтены изменения, произошедшие ранее, чем за 1 месяц до оценки) (коэффициент 0,7)</w:t>
            </w:r>
          </w:p>
        </w:tc>
      </w:tr>
      <w:tr w:rsidR="00DB58EC" w14:paraId="55F3B010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6743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6C41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B748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0B71" w14:textId="77777777" w:rsidR="00DB58EC" w:rsidRDefault="00DB58EC" w:rsidP="00A1557C">
            <w:pPr>
              <w:pStyle w:val="a4"/>
              <w:jc w:val="both"/>
            </w:pPr>
            <w:r>
              <w:t>2 - средняя степень актуальности информации (на официальном сайте размещена предпоследняя версия информации; не учтены последние изменения, произошедшие не ранее, чем за 1 месяц до оценки) (коэффициент 0,85)</w:t>
            </w:r>
          </w:p>
        </w:tc>
      </w:tr>
      <w:tr w:rsidR="00DB58EC" w14:paraId="30CD65BE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30A1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49A8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A293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BFF5" w14:textId="77777777" w:rsidR="00DB58EC" w:rsidRDefault="00DB58EC" w:rsidP="00A1557C">
            <w:pPr>
              <w:pStyle w:val="a4"/>
              <w:jc w:val="both"/>
            </w:pPr>
            <w:r>
              <w:t>3 - высокая степень актуальности информации (размещенная на официальном сайте информация является последней версией такой информации; учтены все изменения информации на момент оценки)</w:t>
            </w:r>
          </w:p>
          <w:p w14:paraId="4A80230C" w14:textId="77777777" w:rsidR="00DB58EC" w:rsidRDefault="00DB58EC" w:rsidP="00A1557C">
            <w:pPr>
              <w:pStyle w:val="a4"/>
              <w:jc w:val="both"/>
            </w:pPr>
            <w:r>
              <w:t>(коэффициент 1)</w:t>
            </w:r>
          </w:p>
        </w:tc>
      </w:tr>
      <w:tr w:rsidR="00DB58EC" w14:paraId="65207C8D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F075" w14:textId="77777777" w:rsidR="00DB58EC" w:rsidRDefault="00DB58EC" w:rsidP="00A1557C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8873" w14:textId="77777777" w:rsidR="00DB58EC" w:rsidRDefault="00DB58EC" w:rsidP="00A1557C">
            <w:pPr>
              <w:pStyle w:val="a4"/>
              <w:jc w:val="both"/>
            </w:pPr>
            <w:r>
              <w:t>Критерий навигационной доступности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9CB6" w14:textId="77777777" w:rsidR="00DB58EC" w:rsidRDefault="00DB58EC" w:rsidP="00A1557C">
            <w:pPr>
              <w:pStyle w:val="a4"/>
              <w:jc w:val="both"/>
            </w:pPr>
            <w:r>
              <w:t xml:space="preserve">Отражает удобство поиска информации и логичность ее размещения в </w:t>
            </w:r>
            <w:r>
              <w:lastRenderedPageBreak/>
              <w:t>соответствующем разделе официального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D267" w14:textId="77777777" w:rsidR="00DB58EC" w:rsidRDefault="00DB58EC" w:rsidP="00A1557C">
            <w:pPr>
              <w:pStyle w:val="a4"/>
              <w:jc w:val="both"/>
            </w:pPr>
            <w:r>
              <w:lastRenderedPageBreak/>
              <w:t xml:space="preserve">3 - высокая степень навигационной доступности (информация доступна путем </w:t>
            </w:r>
            <w:r>
              <w:lastRenderedPageBreak/>
              <w:t>последовательного перехода по гиперссылкам, начиная с главной страницы официального сайта. Количество необходимых переходов - не более 5) (коэффициент 1)</w:t>
            </w:r>
          </w:p>
        </w:tc>
      </w:tr>
      <w:tr w:rsidR="00DB58EC" w14:paraId="107E7054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23D6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90D2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BE73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2CDA" w14:textId="77777777" w:rsidR="00DB58EC" w:rsidRDefault="00DB58EC" w:rsidP="00A1557C">
            <w:pPr>
              <w:pStyle w:val="a4"/>
              <w:jc w:val="both"/>
            </w:pPr>
            <w:r>
              <w:t>2 - средняя степень навигационной доступности (информация доступна путем последовательного перехода по гиперссылкам, начиная с главной страницы официального сайта. Количество необходимых переходов - более 5) (коэффициент 0,95)</w:t>
            </w:r>
          </w:p>
        </w:tc>
      </w:tr>
      <w:tr w:rsidR="00DB58EC" w14:paraId="7545BE33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04C8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4453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EB8F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AAC3" w14:textId="77777777" w:rsidR="00DB58EC" w:rsidRDefault="00DB58EC" w:rsidP="00A1557C">
            <w:pPr>
              <w:pStyle w:val="a4"/>
              <w:jc w:val="both"/>
            </w:pPr>
            <w:r>
              <w:t>1 - низкая степень навигационной доступности (информация не доступна путем последовательного перехода по гиперссылкам, начиная с главной страницы официального сайта, или размещена в не соответствующем ее содержанию разделе) (коэффициент 0,9)</w:t>
            </w:r>
          </w:p>
        </w:tc>
      </w:tr>
      <w:tr w:rsidR="00DB58EC" w14:paraId="2237DA91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8FAF" w14:textId="77777777" w:rsidR="00DB58EC" w:rsidRDefault="00DB58EC" w:rsidP="00A1557C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E871" w14:textId="77777777" w:rsidR="00DB58EC" w:rsidRDefault="00DB58EC" w:rsidP="00A1557C">
            <w:pPr>
              <w:pStyle w:val="a4"/>
              <w:jc w:val="both"/>
            </w:pPr>
            <w:r>
              <w:t>Критерий HTML доступности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15E9" w14:textId="77777777" w:rsidR="00DB58EC" w:rsidRDefault="00DB58EC" w:rsidP="00A1557C">
            <w:pPr>
              <w:pStyle w:val="a4"/>
              <w:jc w:val="both"/>
            </w:pPr>
            <w:r>
              <w:t>Отражает размещение информации на официальном сайте в формате НТМL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63D6" w14:textId="77777777" w:rsidR="00DB58EC" w:rsidRDefault="00DB58EC" w:rsidP="00A1557C">
            <w:pPr>
              <w:pStyle w:val="a4"/>
              <w:jc w:val="both"/>
            </w:pPr>
            <w:r>
              <w:t>1 - информация размещена на официальном сайте в формате НТМL (коэффициент 1)</w:t>
            </w:r>
          </w:p>
        </w:tc>
      </w:tr>
      <w:tr w:rsidR="00DB58EC" w14:paraId="29062DF5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ADA3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328F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8AD1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38DC" w14:textId="77777777" w:rsidR="00DB58EC" w:rsidRDefault="00DB58EC" w:rsidP="00A1557C">
            <w:pPr>
              <w:pStyle w:val="a4"/>
              <w:jc w:val="both"/>
            </w:pPr>
            <w:r>
              <w:t>0 - информация не размещена на официальном сайте в формате НТМL (коэффициент 0,2)</w:t>
            </w:r>
          </w:p>
        </w:tc>
      </w:tr>
      <w:tr w:rsidR="00DB58EC" w14:paraId="08EADF30" w14:textId="77777777" w:rsidTr="00A155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E844" w14:textId="77777777" w:rsidR="00DB58EC" w:rsidRDefault="00DB58EC" w:rsidP="00A1557C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77DC" w14:textId="77777777" w:rsidR="00DB58EC" w:rsidRDefault="00DB58EC" w:rsidP="00A1557C">
            <w:pPr>
              <w:pStyle w:val="a4"/>
              <w:jc w:val="both"/>
            </w:pPr>
            <w:r>
              <w:t>Критерий файловой доступности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EFD7" w14:textId="77777777" w:rsidR="00DB58EC" w:rsidRDefault="00DB58EC" w:rsidP="00A1557C">
            <w:pPr>
              <w:pStyle w:val="a4"/>
              <w:jc w:val="both"/>
            </w:pPr>
            <w:r>
              <w:t>Отражает размещение документа на официальном сайте в формате, обеспечивающем его сохранение на технические средства пользователя и допускающем возможность поиска и копирования фрагмента текста в документе (формат файла для скачивания)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D86E" w14:textId="77777777" w:rsidR="00DB58EC" w:rsidRDefault="00DB58EC" w:rsidP="00A1557C">
            <w:pPr>
              <w:pStyle w:val="a4"/>
              <w:jc w:val="both"/>
            </w:pPr>
            <w:r>
              <w:t>1 - документ размещен на официальном сайте в формате файла для скачивания (коэффициент 1)</w:t>
            </w:r>
          </w:p>
        </w:tc>
      </w:tr>
      <w:tr w:rsidR="00DB58EC" w14:paraId="1F828175" w14:textId="77777777" w:rsidTr="00A155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E537" w14:textId="77777777" w:rsidR="00DB58EC" w:rsidRDefault="00DB58EC" w:rsidP="00A1557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5256" w14:textId="77777777" w:rsidR="00DB58EC" w:rsidRDefault="00DB58EC" w:rsidP="00A1557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818A" w14:textId="77777777" w:rsidR="00DB58EC" w:rsidRDefault="00DB58EC" w:rsidP="00A155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4BDF" w14:textId="77777777" w:rsidR="00DB58EC" w:rsidRDefault="00DB58EC" w:rsidP="00A1557C">
            <w:pPr>
              <w:pStyle w:val="a4"/>
              <w:jc w:val="both"/>
            </w:pPr>
            <w:r>
              <w:t>0 - документ не размещен на официальном сайте в формате файла для скачивания (коэффициент 0,85)</w:t>
            </w:r>
          </w:p>
        </w:tc>
      </w:tr>
    </w:tbl>
    <w:p w14:paraId="6CAD1801" w14:textId="77777777" w:rsidR="00DB58EC" w:rsidRDefault="00DB58EC" w:rsidP="00DB58EC">
      <w:pPr>
        <w:pStyle w:val="a4"/>
        <w:jc w:val="right"/>
      </w:pPr>
      <w:r>
        <w:t>Приложение № 3</w:t>
      </w:r>
      <w:r>
        <w:br/>
        <w:t>к Приказу Государственной службы</w:t>
      </w:r>
      <w:r>
        <w:br/>
        <w:t>средств массовой информации</w:t>
      </w:r>
      <w:r>
        <w:br/>
        <w:t>Приднестровской Молдавской Республики</w:t>
      </w:r>
      <w:r>
        <w:br/>
        <w:t>от 2 апреля 2020 года № 35</w:t>
      </w:r>
    </w:p>
    <w:p w14:paraId="477EC889" w14:textId="77777777" w:rsidR="00DB58EC" w:rsidRDefault="00DB58EC" w:rsidP="00DB58EC">
      <w:pPr>
        <w:pStyle w:val="a4"/>
        <w:jc w:val="center"/>
      </w:pPr>
      <w:r>
        <w:lastRenderedPageBreak/>
        <w:t>Перечень</w:t>
      </w:r>
      <w:r>
        <w:br/>
        <w:t>параметров для оценки официальных сайтов в глобальной сети Интернет исполнительных органов государственной власти, руководство которыми осуществляет Правительство Приднестровской Молдавской Республики, и их значение коэффициентов социальной значимости.</w:t>
      </w:r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6"/>
        <w:gridCol w:w="6374"/>
        <w:gridCol w:w="1969"/>
      </w:tblGrid>
      <w:tr w:rsidR="00DB58EC" w14:paraId="23A953CC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1871" w14:textId="77777777" w:rsidR="00DB58EC" w:rsidRDefault="00DB58EC" w:rsidP="00A1557C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9DBC" w14:textId="77777777" w:rsidR="00DB58EC" w:rsidRDefault="00DB58EC" w:rsidP="00A1557C">
            <w:pPr>
              <w:pStyle w:val="a4"/>
              <w:jc w:val="both"/>
            </w:pPr>
            <w:r>
              <w:t>Название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2AB6" w14:textId="77777777" w:rsidR="00DB58EC" w:rsidRDefault="00DB58EC" w:rsidP="00A1557C">
            <w:pPr>
              <w:pStyle w:val="a4"/>
              <w:jc w:val="both"/>
            </w:pPr>
            <w:r>
              <w:t>Коэффициент социальной значимости</w:t>
            </w:r>
          </w:p>
        </w:tc>
      </w:tr>
      <w:tr w:rsidR="00DB58EC" w14:paraId="3067D9FA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7E1F" w14:textId="77777777" w:rsidR="00DB58EC" w:rsidRDefault="00DB58EC" w:rsidP="00A1557C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29E7" w14:textId="77777777" w:rsidR="00DB58EC" w:rsidRDefault="00DB58EC" w:rsidP="00A1557C">
            <w:pPr>
              <w:pStyle w:val="a4"/>
              <w:jc w:val="both"/>
            </w:pPr>
            <w:r>
              <w:t>Полное и сокращенное наименование и структура исполнительного органа государственной власти, почтовый адрес, адрес электронной почты (при наличии), номера телефонов справочных служб, пресс-службы и при наличии телефон доверия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5710" w14:textId="77777777" w:rsidR="00DB58EC" w:rsidRDefault="00DB58EC" w:rsidP="00A1557C">
            <w:pPr>
              <w:pStyle w:val="a4"/>
              <w:jc w:val="both"/>
            </w:pPr>
            <w:r>
              <w:t>1</w:t>
            </w:r>
          </w:p>
        </w:tc>
      </w:tr>
      <w:tr w:rsidR="00DB58EC" w14:paraId="02CF6FB9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2B82" w14:textId="77777777" w:rsidR="00DB58EC" w:rsidRDefault="00DB58EC" w:rsidP="00A1557C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CBFC" w14:textId="77777777" w:rsidR="00DB58EC" w:rsidRDefault="00DB58EC" w:rsidP="00A1557C">
            <w:pPr>
              <w:pStyle w:val="a4"/>
              <w:jc w:val="both"/>
            </w:pPr>
            <w:r>
              <w:t>Визуальное отображение адреса расположения исполнительного органа государственной власти на карте (</w:t>
            </w:r>
            <w:proofErr w:type="spellStart"/>
            <w:r>
              <w:t>Яндекс.Карты</w:t>
            </w:r>
            <w:proofErr w:type="spellEnd"/>
            <w:r>
              <w:t xml:space="preserve">, </w:t>
            </w:r>
            <w:proofErr w:type="spellStart"/>
            <w:r>
              <w:t>Google</w:t>
            </w:r>
            <w:proofErr w:type="spellEnd"/>
            <w:r>
              <w:t xml:space="preserve"> Карты, </w:t>
            </w:r>
            <w:proofErr w:type="spellStart"/>
            <w:r>
              <w:t>OpenStreetMap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2709" w14:textId="77777777" w:rsidR="00DB58EC" w:rsidRDefault="00DB58EC" w:rsidP="00A1557C">
            <w:pPr>
              <w:pStyle w:val="a4"/>
              <w:jc w:val="both"/>
            </w:pPr>
            <w:r>
              <w:t>2</w:t>
            </w:r>
          </w:p>
        </w:tc>
      </w:tr>
      <w:tr w:rsidR="00DB58EC" w14:paraId="65187370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AB73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512B" w14:textId="77777777" w:rsidR="00DB58EC" w:rsidRDefault="00DB58EC" w:rsidP="00A1557C">
            <w:pPr>
              <w:pStyle w:val="a4"/>
              <w:jc w:val="both"/>
            </w:pPr>
            <w:r>
              <w:t>Сведения о полномочиях исполнительного органа государственной власти, задачах и функциях структурных подразделений указанного органа, а также перечень законодательных актов и иных нормативных правовых актов, определяющих эти полномочия, задачи и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A8E0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3DE805B5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7643" w14:textId="77777777" w:rsidR="00DB58EC" w:rsidRDefault="00DB58EC" w:rsidP="00A1557C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DBBB" w14:textId="77777777" w:rsidR="00DB58EC" w:rsidRDefault="00DB58EC" w:rsidP="00A1557C">
            <w:pPr>
              <w:pStyle w:val="a4"/>
              <w:jc w:val="both"/>
            </w:pPr>
            <w:r>
              <w:t>Сведения о подведомственных организациях (при наличии), а именно: вид деятельности подведомственной организации, место нахождения, график работы, контактные номера телефонов, адрес электронной почты, адрес официального сайта подведомственной организации в глобальной сети Интернет (при наличии); сведения о руководителе подведомственных организаций (фамилия, имя, отчество (при наличии), номер телефона, график приема граждан); структуру организации, фамилии, имена, отчества (при наличии) руководителей структурных подразделений (при наличии), номера телефонов руководителей структурных подразделений подведомственной организации; сведения о предоставляемых услугах (перечень услуг, тарифы, условия предоставления, справочные номера телефонов); иная информация, определяемая исполнительным органом государственной власти, в ведении которого находится данная подведомственная организация.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6447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2A6FF3D1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CBCC" w14:textId="77777777" w:rsidR="00DB58EC" w:rsidRDefault="00DB58EC" w:rsidP="00A1557C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F8D3" w14:textId="11D14E0E" w:rsidR="00DB58EC" w:rsidRDefault="00DB58EC" w:rsidP="00A1557C">
            <w:pPr>
              <w:pStyle w:val="a4"/>
              <w:jc w:val="both"/>
            </w:pPr>
            <w:r>
              <w:t xml:space="preserve">Сведения о руководителях исполнительного органа государственной власти, руководителях структурных подразделений, подведомственных организаций (фамилии, имена, отчества, а также при согласии указанных лиц иные сведения о них) с соблюдением требований </w:t>
            </w:r>
            <w:hyperlink r:id="rId13" w:history="1">
              <w:r w:rsidRPr="00DB58EC">
                <w:rPr>
                  <w:rStyle w:val="a3"/>
                  <w:color w:val="auto"/>
                  <w:u w:val="none"/>
                </w:rPr>
                <w:t>Закона Приднестровской Молдавской Республики от 16 апреля</w:t>
              </w:r>
              <w:r>
                <w:rPr>
                  <w:rStyle w:val="a3"/>
                </w:rPr>
                <w:t xml:space="preserve"> </w:t>
              </w:r>
              <w:r w:rsidRPr="00DB58EC">
                <w:rPr>
                  <w:rStyle w:val="a3"/>
                  <w:color w:val="auto"/>
                  <w:u w:val="none"/>
                </w:rPr>
                <w:t xml:space="preserve">2010 года № 53-3-IV </w:t>
              </w:r>
              <w:r>
                <w:rPr>
                  <w:rStyle w:val="a3"/>
                  <w:color w:val="auto"/>
                  <w:u w:val="none"/>
                </w:rPr>
                <w:t>«</w:t>
              </w:r>
              <w:r w:rsidRPr="00DB58EC">
                <w:rPr>
                  <w:rStyle w:val="a3"/>
                  <w:color w:val="auto"/>
                  <w:u w:val="none"/>
                </w:rPr>
                <w:t>О персональных данных</w:t>
              </w:r>
              <w:r>
                <w:rPr>
                  <w:rStyle w:val="a3"/>
                  <w:color w:val="auto"/>
                  <w:u w:val="none"/>
                </w:rPr>
                <w:t>»</w:t>
              </w:r>
            </w:hyperlink>
            <w:r>
              <w:t> (САЗ 10-15) в действующей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7478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2F5B82A5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52B3" w14:textId="77777777" w:rsidR="00DB58EC" w:rsidRDefault="00DB58EC" w:rsidP="00A1557C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523A" w14:textId="77777777" w:rsidR="00DB58EC" w:rsidRDefault="00DB58EC" w:rsidP="00A1557C">
            <w:pPr>
              <w:pStyle w:val="a4"/>
              <w:jc w:val="both"/>
            </w:pPr>
            <w:r>
              <w:t xml:space="preserve">Контактная информация руководителя и заместителя(ей) руководителя исполнительного органа государственной власти, руководителей подведомственных организаций (номер телефона, электронная почта), график приема </w:t>
            </w:r>
            <w:r>
              <w:lastRenderedPageBreak/>
              <w:t xml:space="preserve">руководителя исполнительного органа государственной власти, руководителей подведомственных организаций (с возможностью направления с официального сайта обращения руководителю и его заместителю(ям) и записи на личный прием, а также ссылки на официальные страницы исполнительных органов государственной власти в программах для мгновенного обмена сообщениями посредством глобальной сети Интернет (социальных сетях и мессенджерах: </w:t>
            </w:r>
            <w:proofErr w:type="spellStart"/>
            <w:r>
              <w:t>Viber</w:t>
            </w:r>
            <w:proofErr w:type="spellEnd"/>
            <w:r>
              <w:t xml:space="preserve"> и Telegram)); официальные страницы исполнительных органов государственной власти в социальных сетях и мессенджерах </w:t>
            </w:r>
            <w:proofErr w:type="spellStart"/>
            <w:r>
              <w:t>Viber</w:t>
            </w:r>
            <w:proofErr w:type="spellEnd"/>
            <w:r>
              <w:t xml:space="preserve"> и Telegram должны содержать наименование исполнительного органа государственной власти, геральдический знак - эмблема (при наличии), описание канала с указанием ссылки на официальный сайт исполнительного органа государственной власти в глобальной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538F" w14:textId="77777777" w:rsidR="00DB58EC" w:rsidRDefault="00DB58EC" w:rsidP="00A1557C">
            <w:pPr>
              <w:pStyle w:val="a4"/>
              <w:jc w:val="both"/>
            </w:pPr>
            <w:r>
              <w:lastRenderedPageBreak/>
              <w:t>3</w:t>
            </w:r>
          </w:p>
        </w:tc>
      </w:tr>
      <w:tr w:rsidR="00DB58EC" w14:paraId="1E4BF866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CAC8" w14:textId="77777777" w:rsidR="00DB58EC" w:rsidRDefault="00DB58EC" w:rsidP="00A1557C">
            <w:pPr>
              <w:pStyle w:val="a4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4880" w14:textId="77777777" w:rsidR="00DB58EC" w:rsidRDefault="00DB58EC" w:rsidP="00A1557C">
            <w:pPr>
              <w:pStyle w:val="a4"/>
              <w:jc w:val="both"/>
            </w:pPr>
            <w:r>
              <w:t>Перечни предоставляемых государственных услуг (с размещением активной ссылки на ведомственный раздел Портала государственных услуг), информационных систем, банков данных, реестров, регистров, регламентов предоставления государственных услуг, находящихся в ведении исполнительного органа государственной власти и подведомственных ему организаций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3B47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0E69C1E4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2038" w14:textId="77777777" w:rsidR="00DB58EC" w:rsidRDefault="00DB58EC" w:rsidP="00A1557C">
            <w:pPr>
              <w:pStyle w:val="a4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E2E8" w14:textId="77777777" w:rsidR="00DB58EC" w:rsidRDefault="00DB58EC" w:rsidP="00A1557C">
            <w:pPr>
              <w:pStyle w:val="a4"/>
              <w:jc w:val="both"/>
            </w:pPr>
            <w:r>
              <w:t>Сведения о средствах массовой информации, учрежденных исполнительным органом государственной власти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9A99" w14:textId="77777777" w:rsidR="00DB58EC" w:rsidRDefault="00DB58EC" w:rsidP="00A1557C">
            <w:pPr>
              <w:pStyle w:val="a4"/>
              <w:jc w:val="both"/>
            </w:pPr>
            <w:r>
              <w:t>1</w:t>
            </w:r>
          </w:p>
        </w:tc>
      </w:tr>
      <w:tr w:rsidR="00DB58EC" w14:paraId="5EBE3491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074C" w14:textId="77777777" w:rsidR="00DB58EC" w:rsidRDefault="00DB58EC" w:rsidP="00A1557C">
            <w:pPr>
              <w:ind w:firstLine="480"/>
              <w:jc w:val="both"/>
            </w:pPr>
            <w: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C51" w14:textId="77777777" w:rsidR="00DB58EC" w:rsidRDefault="00DB58EC" w:rsidP="00A1557C">
            <w:pPr>
              <w:ind w:firstLine="480"/>
              <w:jc w:val="both"/>
            </w:pPr>
            <w:r>
              <w:t>Отчет исполнительного органа государственной власти о результатах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A1A0" w14:textId="77777777" w:rsidR="00DB58EC" w:rsidRDefault="00DB58EC" w:rsidP="00A1557C">
            <w:pPr>
              <w:ind w:firstLine="480"/>
              <w:jc w:val="both"/>
            </w:pPr>
            <w:r>
              <w:t>2</w:t>
            </w:r>
          </w:p>
        </w:tc>
      </w:tr>
      <w:tr w:rsidR="00DB58EC" w14:paraId="7E88F07F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766B" w14:textId="77777777" w:rsidR="00DB58EC" w:rsidRDefault="00DB58EC" w:rsidP="00A1557C">
            <w:pPr>
              <w:pStyle w:val="a4"/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B53F" w14:textId="77777777" w:rsidR="00DB58EC" w:rsidRDefault="00DB58EC" w:rsidP="00A1557C">
            <w:pPr>
              <w:pStyle w:val="a4"/>
              <w:jc w:val="both"/>
            </w:pPr>
            <w:r>
              <w:t>Нормативные правовые акты, изданные исполнительным органом государственной власти, включая сведения о внесении в них изменений и дополнений, признании их утратившими силу, признании их судом недействующими (недействительными), а также сведения о государственной регистрации нормативных правовых актов в случаях, установленных действующим законодательством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0B93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03A94C48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4021" w14:textId="77777777" w:rsidR="00DB58EC" w:rsidRDefault="00DB58EC" w:rsidP="00A1557C">
            <w:pPr>
              <w:pStyle w:val="a4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25E7" w14:textId="77777777" w:rsidR="00DB58EC" w:rsidRDefault="00DB58EC" w:rsidP="00A1557C">
            <w:pPr>
              <w:pStyle w:val="a4"/>
              <w:jc w:val="both"/>
            </w:pPr>
            <w:r>
              <w:t>Тексты проектов законодательных и иных нормативных правовых актов, внесенных в Верховный Совет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E8AF" w14:textId="77777777" w:rsidR="00DB58EC" w:rsidRDefault="00DB58EC" w:rsidP="00A1557C">
            <w:pPr>
              <w:pStyle w:val="a4"/>
              <w:jc w:val="both"/>
            </w:pPr>
            <w:r>
              <w:t>2</w:t>
            </w:r>
          </w:p>
        </w:tc>
      </w:tr>
      <w:tr w:rsidR="00DB58EC" w14:paraId="18B5A5B4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1D4F" w14:textId="77777777" w:rsidR="00DB58EC" w:rsidRDefault="00DB58EC" w:rsidP="00A1557C">
            <w:pPr>
              <w:pStyle w:val="a4"/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0731" w14:textId="77777777" w:rsidR="00DB58EC" w:rsidRDefault="00DB58EC" w:rsidP="00A1557C">
            <w:pPr>
              <w:pStyle w:val="a4"/>
              <w:jc w:val="both"/>
            </w:pPr>
            <w:r>
              <w:t>Информация о заказах на поставку(закупку) товаров, выполнение работ, оказание услуг для государственных нужд в соответствии с действующим законодательством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8BB6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046FEE6F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AEA7" w14:textId="77777777" w:rsidR="00DB58EC" w:rsidRDefault="00DB58EC" w:rsidP="00A1557C">
            <w:pPr>
              <w:pStyle w:val="a4"/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0259" w14:textId="77777777" w:rsidR="00DB58EC" w:rsidRDefault="00DB58EC" w:rsidP="00A1557C">
            <w:pPr>
              <w:pStyle w:val="a4"/>
              <w:jc w:val="both"/>
            </w:pPr>
            <w:r>
              <w:t>Тарифы на предоставление государственных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0DB0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2E56C8C3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D577" w14:textId="77777777" w:rsidR="00DB58EC" w:rsidRDefault="00DB58EC" w:rsidP="00A1557C">
            <w:pPr>
              <w:pStyle w:val="a4"/>
              <w:jc w:val="both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1877" w14:textId="77777777" w:rsidR="00DB58EC" w:rsidRDefault="00DB58EC" w:rsidP="00A1557C">
            <w:pPr>
              <w:pStyle w:val="a4"/>
              <w:jc w:val="both"/>
            </w:pPr>
            <w:r>
              <w:t>Установленные формы обращений, заявлений и иных документов, принимаемых исполнительным органом государственной власти к рассмотрению в соответствии с законодательными и иными нормативными правовыми 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45BB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62B0D25C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BE2A" w14:textId="77777777" w:rsidR="00DB58EC" w:rsidRDefault="00DB58EC" w:rsidP="00A1557C">
            <w:pPr>
              <w:pStyle w:val="a4"/>
              <w:jc w:val="both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20DE" w14:textId="77777777" w:rsidR="00DB58EC" w:rsidRDefault="00DB58EC" w:rsidP="00A1557C">
            <w:pPr>
              <w:pStyle w:val="a4"/>
              <w:jc w:val="both"/>
            </w:pPr>
            <w:r>
              <w:t xml:space="preserve">Информация о порядке обжалования правовых актов и иных решений, принятых исполнительным органом </w:t>
            </w:r>
            <w:r>
              <w:lastRenderedPageBreak/>
              <w:t>государственной власти по вопросам, относящимся к их 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5D172" w14:textId="77777777" w:rsidR="00DB58EC" w:rsidRDefault="00DB58EC" w:rsidP="00A1557C">
            <w:pPr>
              <w:pStyle w:val="a4"/>
              <w:jc w:val="both"/>
            </w:pPr>
            <w:r>
              <w:lastRenderedPageBreak/>
              <w:t>3</w:t>
            </w:r>
          </w:p>
        </w:tc>
      </w:tr>
      <w:tr w:rsidR="00DB58EC" w14:paraId="31073A0F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0C5B" w14:textId="77777777" w:rsidR="00DB58EC" w:rsidRDefault="00DB58EC" w:rsidP="00A1557C">
            <w:pPr>
              <w:pStyle w:val="a4"/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DF58" w14:textId="77777777" w:rsidR="00DB58EC" w:rsidRDefault="00DB58EC" w:rsidP="00A1557C">
            <w:pPr>
              <w:pStyle w:val="a4"/>
              <w:jc w:val="both"/>
            </w:pPr>
            <w:r>
              <w:t>Предполагаемый план-график нормативно-правовой работы исполнительного органа государственной власти на соответствующий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F61B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1AD183DD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1987" w14:textId="77777777" w:rsidR="00DB58EC" w:rsidRDefault="00DB58EC" w:rsidP="00A1557C">
            <w:pPr>
              <w:pStyle w:val="a4"/>
              <w:jc w:val="both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4634" w14:textId="77777777" w:rsidR="00DB58EC" w:rsidRDefault="00DB58EC" w:rsidP="00A1557C">
            <w:pPr>
              <w:pStyle w:val="a4"/>
              <w:jc w:val="both"/>
            </w:pPr>
            <w:r>
              <w:t>Ежегодный отчет исполнительного органа государственной власти о нормативно-правовом регулировании в уполномоченной сфере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23F6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1D5F7C5A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738C" w14:textId="77777777" w:rsidR="00DB58EC" w:rsidRDefault="00DB58EC" w:rsidP="00A1557C">
            <w:pPr>
              <w:pStyle w:val="a4"/>
              <w:jc w:val="both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9BFE4" w14:textId="77777777" w:rsidR="00DB58EC" w:rsidRDefault="00DB58EC" w:rsidP="00A1557C">
            <w:pPr>
              <w:pStyle w:val="a4"/>
              <w:jc w:val="both"/>
            </w:pPr>
            <w:r>
              <w:t>Информация об участии исполнительного органа государственной власти в целевых и иных программах, международном сотрудничестве, включая официальные тексты соответствующих международных договоров Приднестровской Молдавской Республики, а также о мероприятиях, проводимых исполнительным органом государственной власти, в том числе сведения об официальных визитах и о рабочих поездках руководителей и официальных делегаций исполнительного органа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5563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4DD6BD24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43D0" w14:textId="77777777" w:rsidR="00DB58EC" w:rsidRDefault="00DB58EC" w:rsidP="00A1557C">
            <w:pPr>
              <w:pStyle w:val="a4"/>
              <w:jc w:val="both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6876" w14:textId="77777777" w:rsidR="00DB58EC" w:rsidRDefault="00DB58EC" w:rsidP="00A1557C">
            <w:pPr>
              <w:pStyle w:val="a4"/>
              <w:jc w:val="both"/>
            </w:pPr>
            <w:r>
              <w:t>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исполнительным органом государственной власти до сведения граждан и организаций в соответствии с действующим законодательством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7846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57DF972C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F242" w14:textId="77777777" w:rsidR="00DB58EC" w:rsidRDefault="00DB58EC" w:rsidP="00A1557C">
            <w:pPr>
              <w:pStyle w:val="a4"/>
              <w:jc w:val="both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A232" w14:textId="77777777" w:rsidR="00DB58EC" w:rsidRDefault="00DB58EC" w:rsidP="00A1557C">
            <w:pPr>
              <w:pStyle w:val="a4"/>
              <w:jc w:val="both"/>
            </w:pPr>
            <w:r>
              <w:t>О результатах проверок, проведенных исполнительным органом государственной власти, подведомственными организациями в пределах их полномочий, а также о результатах проверок, проведенных в органе государственной власти и подведомственных организациях (в виде свободной информации за отчетный период)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384D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1B51F013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4B7A" w14:textId="77777777" w:rsidR="00DB58EC" w:rsidRDefault="00DB58EC" w:rsidP="00A1557C">
            <w:pPr>
              <w:pStyle w:val="a4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4EA8" w14:textId="77777777" w:rsidR="00DB58EC" w:rsidRDefault="00DB58EC" w:rsidP="00A1557C">
            <w:pPr>
              <w:pStyle w:val="a4"/>
              <w:jc w:val="both"/>
            </w:pPr>
            <w:r>
              <w:t>Тексты официальных выступлений и заявлений руководителей и заместителей руководителей исполнительного органа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3383" w14:textId="77777777" w:rsidR="00DB58EC" w:rsidRDefault="00DB58EC" w:rsidP="00A1557C">
            <w:pPr>
              <w:pStyle w:val="a4"/>
              <w:jc w:val="both"/>
            </w:pPr>
            <w:r>
              <w:t>1</w:t>
            </w:r>
          </w:p>
        </w:tc>
      </w:tr>
      <w:tr w:rsidR="00DB58EC" w14:paraId="6A146F19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C752" w14:textId="77777777" w:rsidR="00DB58EC" w:rsidRDefault="00DB58EC" w:rsidP="00A1557C">
            <w:pPr>
              <w:pStyle w:val="a4"/>
              <w:jc w:val="both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5407" w14:textId="77777777" w:rsidR="00DB58EC" w:rsidRDefault="00DB58EC" w:rsidP="00A1557C">
            <w:pPr>
              <w:pStyle w:val="a4"/>
              <w:jc w:val="both"/>
            </w:pPr>
            <w: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исполнительного органа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7611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2E99CF8B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F4EA" w14:textId="77777777" w:rsidR="00DB58EC" w:rsidRDefault="00DB58EC" w:rsidP="00A1557C">
            <w:pPr>
              <w:pStyle w:val="a4"/>
              <w:jc w:val="both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7EE4" w14:textId="77777777" w:rsidR="00DB58EC" w:rsidRDefault="00DB58EC" w:rsidP="00A1557C">
            <w:pPr>
              <w:pStyle w:val="a4"/>
              <w:jc w:val="both"/>
            </w:pPr>
            <w:r>
              <w:t>Сведения об использовании исполнительным органом государственной власти, подведомственными организациями выделяемых бюджетных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A80D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2E586A8A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D2A6" w14:textId="77777777" w:rsidR="00DB58EC" w:rsidRDefault="00DB58EC" w:rsidP="00A1557C">
            <w:pPr>
              <w:pStyle w:val="a4"/>
              <w:jc w:val="both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0B44" w14:textId="77777777" w:rsidR="00DB58EC" w:rsidRDefault="00DB58EC" w:rsidP="00A1557C">
            <w:pPr>
              <w:pStyle w:val="a4"/>
              <w:jc w:val="both"/>
            </w:pPr>
            <w: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E4D5" w14:textId="77777777" w:rsidR="00DB58EC" w:rsidRDefault="00DB58EC" w:rsidP="00A1557C">
            <w:pPr>
              <w:pStyle w:val="a4"/>
              <w:jc w:val="both"/>
            </w:pPr>
            <w:r>
              <w:t>1</w:t>
            </w:r>
          </w:p>
        </w:tc>
      </w:tr>
      <w:tr w:rsidR="00DB58EC" w14:paraId="3C53CAF7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FB97" w14:textId="77777777" w:rsidR="00DB58EC" w:rsidRDefault="00DB58EC" w:rsidP="00A1557C">
            <w:pPr>
              <w:pStyle w:val="a4"/>
              <w:jc w:val="both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96F7" w14:textId="77777777" w:rsidR="00DB58EC" w:rsidRDefault="00DB58EC" w:rsidP="00A1557C">
            <w:pPr>
              <w:pStyle w:val="a4"/>
              <w:jc w:val="both"/>
            </w:pPr>
            <w:r>
              <w:t>Порядок поступления граждан на государственную 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43AB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315473E3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4962" w14:textId="77777777" w:rsidR="00DB58EC" w:rsidRDefault="00DB58EC" w:rsidP="00A1557C">
            <w:pPr>
              <w:pStyle w:val="a4"/>
              <w:jc w:val="both"/>
            </w:pPr>
            <w: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24C5" w14:textId="77777777" w:rsidR="00DB58EC" w:rsidRDefault="00DB58EC" w:rsidP="00A1557C">
            <w:pPr>
              <w:pStyle w:val="a4"/>
              <w:jc w:val="both"/>
            </w:pPr>
            <w:r>
              <w:t>Сведения о вакантных должностях государственной службы, имеющихся в исполнительном органе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7042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31F53237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9220" w14:textId="77777777" w:rsidR="00DB58EC" w:rsidRDefault="00DB58EC" w:rsidP="00A1557C">
            <w:pPr>
              <w:pStyle w:val="a4"/>
              <w:jc w:val="both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941D" w14:textId="77777777" w:rsidR="00DB58EC" w:rsidRDefault="00DB58EC" w:rsidP="00A1557C">
            <w:pPr>
              <w:pStyle w:val="a4"/>
              <w:jc w:val="both"/>
            </w:pPr>
            <w:r>
              <w:t>Квалификационные требования к кандидатам на замещение вакантных должностей государственной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7091C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62D9E27D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46EB" w14:textId="77777777" w:rsidR="00DB58EC" w:rsidRDefault="00DB58EC" w:rsidP="00A1557C">
            <w:pPr>
              <w:pStyle w:val="a4"/>
              <w:jc w:val="both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5E2B" w14:textId="77777777" w:rsidR="00DB58EC" w:rsidRDefault="00DB58EC" w:rsidP="00A1557C">
            <w:pPr>
              <w:pStyle w:val="a4"/>
              <w:jc w:val="both"/>
            </w:pPr>
            <w:r>
              <w:t>Условия и результаты конкурсов на замещение вакантных должностей государственной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6553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3F935067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BE3C" w14:textId="77777777" w:rsidR="00DB58EC" w:rsidRDefault="00DB58EC" w:rsidP="00A1557C">
            <w:pPr>
              <w:pStyle w:val="a4"/>
              <w:jc w:val="both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E20F" w14:textId="77777777" w:rsidR="00DB58EC" w:rsidRDefault="00DB58EC" w:rsidP="00A1557C">
            <w:pPr>
              <w:pStyle w:val="a4"/>
              <w:jc w:val="both"/>
            </w:pPr>
            <w:r>
              <w:t>Номера телефонов, по которым можно получить информацию по вопросу замещения вакантных должностей в органе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2042" w14:textId="77777777" w:rsidR="00DB58EC" w:rsidRDefault="00DB58EC" w:rsidP="00A1557C">
            <w:pPr>
              <w:pStyle w:val="a4"/>
              <w:jc w:val="both"/>
            </w:pPr>
            <w:r>
              <w:t>1</w:t>
            </w:r>
          </w:p>
        </w:tc>
      </w:tr>
      <w:tr w:rsidR="00DB58EC" w14:paraId="6A8C6646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63C0" w14:textId="77777777" w:rsidR="00DB58EC" w:rsidRDefault="00DB58EC" w:rsidP="00A1557C">
            <w:pPr>
              <w:pStyle w:val="a4"/>
              <w:jc w:val="both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788C" w14:textId="77777777" w:rsidR="00DB58EC" w:rsidRDefault="00DB58EC" w:rsidP="00A1557C">
            <w:pPr>
              <w:pStyle w:val="a4"/>
              <w:jc w:val="both"/>
            </w:pPr>
            <w:r>
              <w:t>Перечень образовательных учреждений, подведомственных исполнительному органу государственной власти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4464" w14:textId="77777777" w:rsidR="00DB58EC" w:rsidRDefault="00DB58EC" w:rsidP="00A1557C">
            <w:pPr>
              <w:pStyle w:val="a4"/>
              <w:jc w:val="both"/>
            </w:pPr>
            <w:r>
              <w:t>1</w:t>
            </w:r>
          </w:p>
        </w:tc>
      </w:tr>
      <w:tr w:rsidR="00DB58EC" w14:paraId="24956F0E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833E" w14:textId="77777777" w:rsidR="00DB58EC" w:rsidRDefault="00DB58EC" w:rsidP="00A1557C">
            <w:pPr>
              <w:pStyle w:val="a4"/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A602" w14:textId="77777777" w:rsidR="00DB58EC" w:rsidRDefault="00DB58EC" w:rsidP="00A1557C">
            <w:pPr>
              <w:pStyle w:val="a4"/>
              <w:jc w:val="both"/>
            </w:pPr>
            <w:r>
              <w:t>Порядок и время приема граждан, в том числе представителей организаций, общественных объединений, исполнительных органов государственной власти, органов местного самоуправления, порядок рассмотрения их обращений с указанием правовых актов, регулирующих эту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7550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  <w:tr w:rsidR="00DB58EC" w14:paraId="2D22F84F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42A2" w14:textId="77777777" w:rsidR="00DB58EC" w:rsidRDefault="00DB58EC" w:rsidP="00A1557C">
            <w:pPr>
              <w:pStyle w:val="a4"/>
              <w:jc w:val="both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EC77" w14:textId="77777777" w:rsidR="00DB58EC" w:rsidRDefault="00DB58EC" w:rsidP="00A1557C">
            <w:pPr>
              <w:pStyle w:val="a4"/>
              <w:jc w:val="both"/>
            </w:pPr>
            <w:r>
              <w:t>Фамилия, имя и отчество руководителя подразделения или иного должностного лица, к полномочиям которого отнесены организация приема граждан, в том числе представителей организаций, общественных объединений, исполнительных органов государственной власти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39C3" w14:textId="77777777" w:rsidR="00DB58EC" w:rsidRDefault="00DB58EC" w:rsidP="00A1557C">
            <w:pPr>
              <w:pStyle w:val="a4"/>
              <w:jc w:val="both"/>
            </w:pPr>
            <w:r>
              <w:t>2</w:t>
            </w:r>
          </w:p>
        </w:tc>
      </w:tr>
      <w:tr w:rsidR="00DB58EC" w14:paraId="6292543B" w14:textId="77777777" w:rsidTr="00A1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BBF4" w14:textId="77777777" w:rsidR="00DB58EC" w:rsidRDefault="00DB58EC" w:rsidP="00A1557C">
            <w:pPr>
              <w:pStyle w:val="a4"/>
              <w:jc w:val="both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3D88" w14:textId="77777777" w:rsidR="00DB58EC" w:rsidRDefault="00DB58EC" w:rsidP="00A1557C">
            <w:pPr>
              <w:pStyle w:val="a4"/>
              <w:jc w:val="both"/>
            </w:pPr>
            <w:r>
              <w:t>Обзоры обращений граждан, в том числе представителей организаций, общественных объединений, исполнительных органов государственной власти,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6597" w14:textId="77777777" w:rsidR="00DB58EC" w:rsidRDefault="00DB58EC" w:rsidP="00A1557C">
            <w:pPr>
              <w:pStyle w:val="a4"/>
              <w:jc w:val="both"/>
            </w:pPr>
            <w:r>
              <w:t>3</w:t>
            </w:r>
          </w:p>
        </w:tc>
      </w:tr>
    </w:tbl>
    <w:p w14:paraId="22B6375F" w14:textId="77777777" w:rsidR="00DB58EC" w:rsidRDefault="00DB58EC" w:rsidP="00DB58EC"/>
    <w:p w14:paraId="3B3A816E" w14:textId="77777777" w:rsidR="00DB58EC" w:rsidRPr="00DB58EC" w:rsidRDefault="00DB58EC">
      <w:pPr>
        <w:rPr>
          <w:szCs w:val="24"/>
        </w:rPr>
      </w:pPr>
    </w:p>
    <w:sectPr w:rsidR="00DB58EC" w:rsidRPr="00DB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A0"/>
    <w:rsid w:val="001910C2"/>
    <w:rsid w:val="00381348"/>
    <w:rsid w:val="00DB58EC"/>
    <w:rsid w:val="00E774A0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65FC"/>
  <w15:chartTrackingRefBased/>
  <w15:docId w15:val="{683E5EA3-4C9B-423F-9E19-5806F7F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58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B58EC"/>
    <w:pPr>
      <w:keepLines/>
      <w:spacing w:before="280" w:after="280"/>
      <w:outlineLvl w:val="0"/>
    </w:pPr>
    <w:rPr>
      <w:rFonts w:asciiTheme="majorHAnsi" w:hAnsiTheme="majorHAnsi" w:cs="Cambria"/>
      <w:b/>
      <w:color w:val="4472C4" w:themeColor="accent1"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B58EC"/>
    <w:pPr>
      <w:keepLines/>
      <w:spacing w:before="280" w:after="280"/>
      <w:outlineLvl w:val="1"/>
    </w:pPr>
    <w:rPr>
      <w:rFonts w:asciiTheme="majorHAnsi" w:hAnsiTheme="majorHAnsi" w:cs="Cambria"/>
      <w:b/>
      <w:color w:val="4472C4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8EC"/>
    <w:rPr>
      <w:rFonts w:asciiTheme="majorHAnsi" w:eastAsia="Times New Roman" w:hAnsiTheme="majorHAnsi" w:cs="Cambria"/>
      <w:b/>
      <w:color w:val="4472C4" w:themeColor="accent1"/>
      <w:kern w:val="0"/>
      <w:sz w:val="4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B58EC"/>
    <w:rPr>
      <w:rFonts w:asciiTheme="majorHAnsi" w:eastAsia="Times New Roman" w:hAnsiTheme="majorHAnsi" w:cs="Cambria"/>
      <w:b/>
      <w:color w:val="4472C4" w:themeColor="accent1"/>
      <w:kern w:val="0"/>
      <w:sz w:val="36"/>
      <w:szCs w:val="20"/>
      <w:lang w:eastAsia="ru-RU"/>
      <w14:ligatures w14:val="none"/>
    </w:rPr>
  </w:style>
  <w:style w:type="paragraph" w:customStyle="1" w:styleId="head">
    <w:name w:val="head"/>
    <w:basedOn w:val="a"/>
    <w:rsid w:val="00DB58EC"/>
    <w:pPr>
      <w:spacing w:before="100" w:beforeAutospacing="1" w:after="100" w:afterAutospacing="1"/>
      <w:jc w:val="center"/>
    </w:pPr>
    <w:rPr>
      <w:sz w:val="28"/>
    </w:rPr>
  </w:style>
  <w:style w:type="character" w:styleId="a3">
    <w:name w:val="Hyperlink"/>
    <w:uiPriority w:val="99"/>
    <w:qFormat/>
    <w:rsid w:val="00DB58EC"/>
    <w:rPr>
      <w:color w:val="0066CC"/>
      <w:u w:val="single" w:color="0000FF"/>
    </w:rPr>
  </w:style>
  <w:style w:type="paragraph" w:styleId="a4">
    <w:name w:val="Normal (Web)"/>
    <w:basedOn w:val="a"/>
    <w:uiPriority w:val="99"/>
    <w:rsid w:val="00DB58EC"/>
    <w:pPr>
      <w:spacing w:before="100" w:beforeAutospacing="1" w:after="100" w:afterAutospacing="1"/>
    </w:pPr>
  </w:style>
  <w:style w:type="table" w:customStyle="1" w:styleId="TableNormal">
    <w:name w:val="Table Normal"/>
    <w:uiPriority w:val="59"/>
    <w:rsid w:val="00DB58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gUIWk%2fcrd0R3JCjmKhx%2bdg%3d%3d" TargetMode="External"/><Relationship Id="rId13" Type="http://schemas.openxmlformats.org/officeDocument/2006/relationships/hyperlink" Target="file:///\\xfiles\Default.aspx%3fod=&amp;vd=522&amp;nd=53-3-IV&amp;dd=16.04.2010&amp;ad=23.04.2020&amp;action=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kSYggYf3e7txkmF%2ftmDn8g%3d%3d" TargetMode="External"/><Relationship Id="rId12" Type="http://schemas.openxmlformats.org/officeDocument/2006/relationships/hyperlink" Target="https://pravopmr.ru/View.aspx?id=Clw7s2wfALpIxisE%2bavPf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dIFvkqRff9MUxm9kUT6F5Q%3d%3d" TargetMode="External"/><Relationship Id="rId11" Type="http://schemas.openxmlformats.org/officeDocument/2006/relationships/hyperlink" Target="https://pravopmr.ru/View.aspx?id=x%2bSKPTyjyrK7i6foCm7qlQ%3d%3d" TargetMode="External"/><Relationship Id="rId5" Type="http://schemas.openxmlformats.org/officeDocument/2006/relationships/hyperlink" Target="https://pravopmr.ru/View.aspx?id=x%2bSKPTyjyrK7i6foCm7qlQ%3d%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pmr.ru/View.aspx?id=dSceoV7D4UqvzD3y2G4zmg%3d%3d" TargetMode="External"/><Relationship Id="rId4" Type="http://schemas.openxmlformats.org/officeDocument/2006/relationships/hyperlink" Target="https://pravopmr.ru/View.aspx?id=dSceoV7D4UqvzD3y2G4zmg%3d%3d" TargetMode="External"/><Relationship Id="rId9" Type="http://schemas.openxmlformats.org/officeDocument/2006/relationships/hyperlink" Target="https://pravopmr.ru/View.aspx?id=Xn7uXdT57NVk%2bjiEE1xU6A%3d%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5147</Words>
  <Characters>29344</Characters>
  <Application>Microsoft Office Word</Application>
  <DocSecurity>0</DocSecurity>
  <Lines>244</Lines>
  <Paragraphs>68</Paragraphs>
  <ScaleCrop>false</ScaleCrop>
  <Company/>
  <LinksUpToDate>false</LinksUpToDate>
  <CharactersWithSpaces>34423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Сибирко</dc:creator>
  <cp:keywords/>
  <dc:description/>
  <cp:lastModifiedBy>Дмитрий В. Матвеев</cp:lastModifiedBy>
  <cp:revision>2</cp:revision>
  <dcterms:created xsi:type="dcterms:W3CDTF">2024-01-23T10:03:00Z</dcterms:created>
  <dcterms:modified xsi:type="dcterms:W3CDTF">2024-01-23T10:03:00Z</dcterms:modified>
</cp:coreProperties>
</file>