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225B9" w14:textId="77777777" w:rsidR="00B5003B" w:rsidRDefault="00B5003B" w:rsidP="00B5003B">
      <w:pPr>
        <w:jc w:val="right"/>
        <w:rPr>
          <w:rFonts w:ascii="Arial" w:hAnsi="Arial" w:cs="Arial"/>
        </w:rPr>
      </w:pPr>
    </w:p>
    <w:p w14:paraId="12AE23D2" w14:textId="77777777" w:rsidR="00B5003B" w:rsidRDefault="00B5003B" w:rsidP="00B5003B">
      <w:pPr>
        <w:pStyle w:val="hea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 утверждении Положения о государственной информационной системе «Портал государственных услуг Приднестровской Молдавской Республики»</w:t>
      </w:r>
    </w:p>
    <w:p w14:paraId="3DA0DB33" w14:textId="77777777" w:rsidR="00B5003B" w:rsidRDefault="00B5003B" w:rsidP="00B5003B">
      <w:pPr>
        <w:pStyle w:val="hea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14:paraId="5F05F7EF" w14:textId="77777777" w:rsidR="00B5003B" w:rsidRDefault="00B5003B" w:rsidP="00B5003B">
      <w:pPr>
        <w:pStyle w:val="head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Правительства </w:t>
      </w:r>
    </w:p>
    <w:p w14:paraId="030585D0" w14:textId="77777777" w:rsidR="00B5003B" w:rsidRDefault="00B5003B" w:rsidP="00B5003B">
      <w:pPr>
        <w:pStyle w:val="head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Приднестровской Молдавской Республики</w:t>
      </w:r>
    </w:p>
    <w:p w14:paraId="05EB24F4" w14:textId="77777777" w:rsidR="00B5003B" w:rsidRDefault="00B5003B" w:rsidP="00B5003B">
      <w:pPr>
        <w:pStyle w:val="head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 июля 2018 г.</w:t>
      </w:r>
      <w:r>
        <w:rPr>
          <w:rFonts w:ascii="Arial" w:hAnsi="Arial" w:cs="Arial"/>
          <w:sz w:val="24"/>
          <w:szCs w:val="24"/>
        </w:rPr>
        <w:br/>
        <w:t>№ 252</w:t>
      </w:r>
    </w:p>
    <w:p w14:paraId="28F55473" w14:textId="77777777" w:rsidR="00B5003B" w:rsidRDefault="00B5003B" w:rsidP="00B5003B">
      <w:pPr>
        <w:pStyle w:val="head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утверждении Положения о государственной информационной системе «Портал государственных услуг Приднестровской Молдавской Республики»</w:t>
      </w:r>
    </w:p>
    <w:p w14:paraId="66B585E6" w14:textId="77777777" w:rsidR="00B5003B" w:rsidRDefault="00B5003B" w:rsidP="00B5003B">
      <w:pPr>
        <w:pStyle w:val="hea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(САЗ 18-30)</w:t>
      </w:r>
    </w:p>
    <w:p w14:paraId="67969564" w14:textId="77777777" w:rsidR="00B5003B" w:rsidRDefault="00B5003B" w:rsidP="00B5003B">
      <w:pPr>
        <w:ind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</w:t>
      </w:r>
      <w:r w:rsidRPr="00B5003B">
        <w:rPr>
          <w:rFonts w:ascii="Arial" w:hAnsi="Arial" w:cs="Arial"/>
        </w:rPr>
        <w:t xml:space="preserve">со </w:t>
      </w:r>
      <w:hyperlink r:id="rId4" w:anchor="p735" w:tooltip="(ВСТУПИЛ В СИЛУ 17.01.1996) Конституция Приднестровской Молдавской Республики" w:history="1">
        <w:r w:rsidRPr="00B5003B">
          <w:rPr>
            <w:rStyle w:val="a3"/>
            <w:rFonts w:ascii="Arial" w:hAnsi="Arial" w:cs="Arial"/>
            <w:color w:val="auto"/>
            <w:u w:val="none"/>
          </w:rPr>
          <w:t>статьей 76-6 Конституции Приднестровской Молдавской Республики</w:t>
        </w:r>
      </w:hyperlink>
      <w:r w:rsidRPr="00B5003B">
        <w:rPr>
          <w:rFonts w:ascii="Arial" w:hAnsi="Arial" w:cs="Arial"/>
        </w:rPr>
        <w:t xml:space="preserve">, </w:t>
      </w:r>
      <w:hyperlink r:id="rId5" w:anchor="p156" w:tooltip="(ВСТУПИЛ В СИЛУ 30.12.2011) О Правительстве Приднестровской Молдавской Республики" w:history="1">
        <w:r w:rsidRPr="00B5003B">
          <w:rPr>
            <w:rStyle w:val="a3"/>
            <w:rFonts w:ascii="Arial" w:hAnsi="Arial" w:cs="Arial"/>
            <w:color w:val="auto"/>
            <w:u w:val="none"/>
          </w:rPr>
          <w:t>статьей 25 Конституционного закона Приднестровской Молдавской Республики от 30 ноября 2011 года № 224-КЗ-V "О Правительстве Приднестровской Молдавской Республики"</w:t>
        </w:r>
      </w:hyperlink>
      <w:r w:rsidRPr="00B5003B">
        <w:rPr>
          <w:rFonts w:ascii="Arial" w:hAnsi="Arial" w:cs="Arial"/>
        </w:rPr>
        <w:t xml:space="preserve"> (САЗ 11-48) в действующей редакции, </w:t>
      </w:r>
      <w:hyperlink r:id="rId6" w:tooltip="(ВСТУПИЛ В СИЛУ 22.08.2016) Об организации предоставления государственных услуг" w:history="1">
        <w:r w:rsidRPr="00B5003B">
          <w:rPr>
            <w:rStyle w:val="a3"/>
            <w:rFonts w:ascii="Arial" w:hAnsi="Arial" w:cs="Arial"/>
            <w:color w:val="auto"/>
            <w:u w:val="none"/>
          </w:rPr>
          <w:t>Законом Приднестровской Молдавской Республики от 19 августа 2016 года № 211-З-VI "Об организации предоставления государственных услуг"</w:t>
        </w:r>
      </w:hyperlink>
      <w:r w:rsidRPr="00B5003B">
        <w:rPr>
          <w:rFonts w:ascii="Arial" w:hAnsi="Arial" w:cs="Arial"/>
        </w:rPr>
        <w:t xml:space="preserve"> (САЗ 16-33) в действующей редакции, </w:t>
      </w:r>
      <w:hyperlink r:id="rId7" w:tooltip="(ВСТУПИЛ В СИЛУ 19.04.2010) Об информации, информационных технологиях и о защите информации" w:history="1">
        <w:r w:rsidRPr="00B5003B">
          <w:rPr>
            <w:rStyle w:val="a3"/>
            <w:rFonts w:ascii="Arial" w:hAnsi="Arial" w:cs="Arial"/>
            <w:color w:val="auto"/>
            <w:u w:val="none"/>
          </w:rPr>
          <w:t>Законом Приднестровской Молдавской Республики от 19 апреля 2010 года № 57-З-IV "Об информации, информационных технологиях и о защите информации"</w:t>
        </w:r>
      </w:hyperlink>
      <w:r w:rsidRPr="00B5003B">
        <w:rPr>
          <w:rFonts w:ascii="Arial" w:hAnsi="Arial" w:cs="Arial"/>
        </w:rPr>
        <w:t xml:space="preserve"> (САЗ 10-16) в действующей редакции, </w:t>
      </w:r>
      <w:hyperlink r:id="rId8" w:tooltip="(ВСТУПИЛ В СИЛУ 07.11.2017) О создании государственной информационной системы " w:history="1">
        <w:r w:rsidRPr="00B5003B">
          <w:rPr>
            <w:rStyle w:val="a3"/>
            <w:rFonts w:ascii="Arial" w:hAnsi="Arial" w:cs="Arial"/>
            <w:color w:val="auto"/>
            <w:u w:val="none"/>
          </w:rPr>
          <w:t>Постановлением Правительства Приднестровской Молдавской Республики от 1 ноября 2017 года № 284 "О создании государственной информационной системы "Портал государственных услуг Приднестровской Молдавской Республики"</w:t>
        </w:r>
      </w:hyperlink>
      <w:r>
        <w:rPr>
          <w:rFonts w:ascii="Arial" w:hAnsi="Arial" w:cs="Arial"/>
        </w:rPr>
        <w:t>  (САЗ 17-45), в целях обеспечения информационной открытости деятельности исполнительных органов государственной власти и управления Приднестровской Молдавской Республики, органов местного государственного управления Приднестровской Молдавской Республики, повышения качества и доступности предоставляемых ими государственных услуг, Правительство Приднестровской Молдавской Республики постановляет:</w:t>
      </w:r>
    </w:p>
    <w:p w14:paraId="16EE19A3" w14:textId="77777777" w:rsidR="00B5003B" w:rsidRDefault="00B5003B" w:rsidP="00B5003B">
      <w:pPr>
        <w:ind w:firstLine="480"/>
        <w:jc w:val="both"/>
        <w:rPr>
          <w:rFonts w:ascii="Arial" w:hAnsi="Arial" w:cs="Arial"/>
        </w:rPr>
      </w:pPr>
    </w:p>
    <w:p w14:paraId="475A42CE" w14:textId="77777777" w:rsidR="00B5003B" w:rsidRDefault="00B5003B" w:rsidP="00B5003B">
      <w:pPr>
        <w:ind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1. Утвердить Положение о государственной информационной системе "Портал государственных услуг Приднестровской Молдавской Республики" согласно Приложению к настоящему Постановлению.</w:t>
      </w:r>
    </w:p>
    <w:p w14:paraId="6CC1A257" w14:textId="77777777" w:rsidR="00B5003B" w:rsidRDefault="00B5003B" w:rsidP="00B5003B">
      <w:pPr>
        <w:ind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2. Настоящее Постановление вступает в силу со дня официального опубликования.</w:t>
      </w:r>
    </w:p>
    <w:p w14:paraId="5B7DC4B6" w14:textId="77777777" w:rsidR="00B5003B" w:rsidRDefault="00B5003B" w:rsidP="00B5003B">
      <w:pPr>
        <w:pStyle w:val="a4"/>
        <w:spacing w:before="0" w:beforeAutospacing="0" w:after="0" w:afterAutospacing="0"/>
        <w:rPr>
          <w:rFonts w:ascii="Arial" w:hAnsi="Arial" w:cs="Arial"/>
        </w:rPr>
      </w:pPr>
    </w:p>
    <w:p w14:paraId="02F0638C" w14:textId="77777777" w:rsidR="00B5003B" w:rsidRDefault="00B5003B" w:rsidP="00B5003B">
      <w:pPr>
        <w:pStyle w:val="a4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Председатель Правительства</w:t>
      </w:r>
    </w:p>
    <w:p w14:paraId="5B2794C6" w14:textId="77777777" w:rsidR="00B5003B" w:rsidRDefault="00B5003B" w:rsidP="00B5003B">
      <w:pPr>
        <w:pStyle w:val="a4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Приднестровской Молдавской Республики</w:t>
      </w:r>
      <w:r>
        <w:rPr>
          <w:rFonts w:ascii="Arial" w:hAnsi="Arial" w:cs="Arial"/>
          <w:b/>
        </w:rPr>
        <w:t xml:space="preserve">                             </w:t>
      </w:r>
      <w:r>
        <w:rPr>
          <w:rFonts w:ascii="Arial" w:hAnsi="Arial" w:cs="Arial"/>
        </w:rPr>
        <w:t xml:space="preserve"> А. Мартынов</w:t>
      </w:r>
    </w:p>
    <w:p w14:paraId="18836280" w14:textId="77777777" w:rsidR="00B5003B" w:rsidRDefault="00B5003B" w:rsidP="00B5003B">
      <w:pPr>
        <w:pStyle w:val="a4"/>
        <w:spacing w:before="0" w:beforeAutospacing="0" w:after="0" w:afterAutospacing="0"/>
        <w:rPr>
          <w:rFonts w:ascii="Arial" w:hAnsi="Arial" w:cs="Arial"/>
        </w:rPr>
      </w:pPr>
    </w:p>
    <w:p w14:paraId="03668891" w14:textId="77777777" w:rsidR="00B5003B" w:rsidRDefault="00B5003B" w:rsidP="00B5003B">
      <w:pPr>
        <w:pStyle w:val="a4"/>
        <w:spacing w:before="0" w:beforeAutospacing="0" w:after="0" w:afterAutospacing="0"/>
        <w:rPr>
          <w:rFonts w:ascii="Arial" w:hAnsi="Arial" w:cs="Arial"/>
        </w:rPr>
      </w:pPr>
    </w:p>
    <w:p w14:paraId="0F91E1C5" w14:textId="77777777" w:rsidR="00B5003B" w:rsidRDefault="00B5003B" w:rsidP="00B5003B">
      <w:pPr>
        <w:pStyle w:val="a4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г. Тирасполь</w:t>
      </w:r>
      <w:r>
        <w:rPr>
          <w:rFonts w:ascii="Arial" w:hAnsi="Arial" w:cs="Arial"/>
        </w:rPr>
        <w:br/>
        <w:t>23 июля 2018 г.</w:t>
      </w:r>
    </w:p>
    <w:p w14:paraId="6A8EF3CB" w14:textId="77777777" w:rsidR="00B5003B" w:rsidRDefault="00B5003B" w:rsidP="00B5003B">
      <w:pPr>
        <w:pStyle w:val="a4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№ 252</w:t>
      </w:r>
    </w:p>
    <w:p w14:paraId="092B998D" w14:textId="77777777" w:rsidR="00B5003B" w:rsidRDefault="00B5003B" w:rsidP="00B5003B">
      <w:pPr>
        <w:pStyle w:val="a4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</w:t>
      </w:r>
    </w:p>
    <w:p w14:paraId="68AE71CA" w14:textId="77777777" w:rsidR="00B5003B" w:rsidRDefault="00B5003B" w:rsidP="00B5003B">
      <w:pPr>
        <w:pStyle w:val="a4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>к Постановлению Правительства</w:t>
      </w:r>
    </w:p>
    <w:p w14:paraId="07503BBC" w14:textId="77777777" w:rsidR="00B5003B" w:rsidRDefault="00B5003B" w:rsidP="00B5003B">
      <w:pPr>
        <w:pStyle w:val="a4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Приднестровской Молдавской</w:t>
      </w:r>
    </w:p>
    <w:p w14:paraId="2C105D9C" w14:textId="77777777" w:rsidR="00B5003B" w:rsidRDefault="00B5003B" w:rsidP="00B5003B">
      <w:pPr>
        <w:pStyle w:val="a4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>Республики</w:t>
      </w:r>
    </w:p>
    <w:p w14:paraId="0AE3FA00" w14:textId="77777777" w:rsidR="00B5003B" w:rsidRDefault="00B5003B" w:rsidP="00B5003B">
      <w:pPr>
        <w:pStyle w:val="a4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от 23 июля 2018 года № 252</w:t>
      </w:r>
    </w:p>
    <w:p w14:paraId="66FA7AAF" w14:textId="77777777" w:rsidR="00B5003B" w:rsidRDefault="00B5003B" w:rsidP="00B5003B">
      <w:pPr>
        <w:pStyle w:val="1"/>
        <w:ind w:firstLine="480"/>
        <w:jc w:val="center"/>
        <w:rPr>
          <w:rFonts w:ascii="Arial" w:hAnsi="Arial" w:cs="Arial"/>
        </w:rPr>
      </w:pPr>
    </w:p>
    <w:p w14:paraId="32417D9E" w14:textId="77777777" w:rsidR="00B5003B" w:rsidRDefault="00B5003B" w:rsidP="00B5003B">
      <w:pPr>
        <w:pStyle w:val="1"/>
        <w:ind w:firstLine="48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ПОЛОЖЕНИЕ</w:t>
      </w:r>
      <w:r>
        <w:rPr>
          <w:rFonts w:ascii="Arial" w:hAnsi="Arial" w:cs="Arial"/>
          <w:color w:val="auto"/>
          <w:sz w:val="24"/>
          <w:szCs w:val="24"/>
        </w:rPr>
        <w:br/>
        <w:t>о государственной информационной системе "Портал государственных услуг Приднестровской Молдавской Республики"</w:t>
      </w:r>
    </w:p>
    <w:p w14:paraId="157CDB69" w14:textId="77777777" w:rsidR="00B5003B" w:rsidRDefault="00B5003B" w:rsidP="00B5003B">
      <w:pPr>
        <w:pStyle w:val="2"/>
        <w:ind w:firstLine="48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1. Общие положения</w:t>
      </w:r>
    </w:p>
    <w:p w14:paraId="71FA09C8" w14:textId="57E14999" w:rsidR="00B5003B" w:rsidRDefault="00B5003B" w:rsidP="00B5003B">
      <w:pPr>
        <w:ind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1. Настоящее Положение о государственной информационной системе "Портал государственных услуг Приднестровской Молдавской Республики" (далее - Положение) разработано в целях обеспечения информационной открытости деятельности исполнительных органов государственной власти и управления, органов местного государственного управления, государственных внебюджетных фондов, государственных учреждений, предоставляющих государственные услуги (далее - органы, предоставляющие государственные услуги), повышения качества и доступности предоставляемых ими услуг.</w:t>
      </w:r>
    </w:p>
    <w:p w14:paraId="2056382B" w14:textId="77777777" w:rsidR="00B5003B" w:rsidRDefault="00B5003B" w:rsidP="00B5003B">
      <w:pPr>
        <w:ind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2. В настоящем Положении применяются следующие основные понятия и определения:</w:t>
      </w:r>
    </w:p>
    <w:p w14:paraId="26B57C80" w14:textId="77777777" w:rsidR="00B5003B" w:rsidRDefault="00B5003B" w:rsidP="00B5003B">
      <w:pPr>
        <w:ind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а) государственная услуга - деятельность по реализации функций органов, предоставляющих государственные услуги, которая осуществляется по запросам заявителей в пределах полномочий органов, установленных нормативными правовыми актами Приднестровской Молдавской Республики;</w:t>
      </w:r>
    </w:p>
    <w:p w14:paraId="1B75FACB" w14:textId="77777777" w:rsidR="00B5003B" w:rsidRDefault="00B5003B" w:rsidP="00B5003B">
      <w:pPr>
        <w:ind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б) документ разрешительного характера - выданный органом, предоставляющим государственные услуги, документ, удостоверяющий право юридических и физических лиц, осуществляющих предпринимательскую деятельность без образования юридического лица, осуществлять определенный вид деятельности или совершать определенные действия в течение установленного срока при обязательном соблюдении разрешительных условий. Документ разрешительного характера может выдаваться в форме разрешения, сертификата, заключения, свидетельства, квалификационного аттестата и иных видов документов в соответствии с действующим законодательством Приднестровской Молдавской Республики;</w:t>
      </w:r>
    </w:p>
    <w:p w14:paraId="1822EB61" w14:textId="77777777" w:rsidR="00B5003B" w:rsidRDefault="00B5003B" w:rsidP="00B5003B">
      <w:pPr>
        <w:ind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в) портал государственных услуг (далее - Портал) - государственная информационная система, обеспечивающая предоставление государственных услуг в электронной форме, а также доступ заявителей к сведениям о государственных услугах, предназначенным для распространения с использованием глобальной сети Интернет и размещенным в государственной информационной системе, обеспечивающей ведение единого реестра государственных услуг;</w:t>
      </w:r>
    </w:p>
    <w:p w14:paraId="0EACB378" w14:textId="77777777" w:rsidR="00B5003B" w:rsidRDefault="00B5003B" w:rsidP="00B5003B">
      <w:pPr>
        <w:ind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г) пользователь - физическое или юридическое лицо, использующее функциональные возможности Портала;</w:t>
      </w:r>
    </w:p>
    <w:p w14:paraId="126DC429" w14:textId="77777777" w:rsidR="00B5003B" w:rsidRDefault="00B5003B" w:rsidP="00B5003B">
      <w:pPr>
        <w:ind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д) незарегистрированный пользователь - пользователь, не прошедший процедуру регистрации и (или) авторизации на Портале и которому предоставлен общий доступ к Порталу;</w:t>
      </w:r>
    </w:p>
    <w:p w14:paraId="180B09E7" w14:textId="77777777" w:rsidR="00B5003B" w:rsidRDefault="00B5003B" w:rsidP="00B5003B">
      <w:pPr>
        <w:ind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е) зарегистрированный пользователь - пользователь, прошедший процедуру регистрации и авторизации на Портале и которому предоставлен общий и стандартный доступ к Порталу;</w:t>
      </w:r>
    </w:p>
    <w:p w14:paraId="7A878E73" w14:textId="77777777" w:rsidR="00B5003B" w:rsidRDefault="00B5003B" w:rsidP="00B5003B">
      <w:pPr>
        <w:ind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ж) подтвержденный пользователь - пользователь, прошедший процедуру регистрации и авторизации на Портале, совершивший процесс подтверждения </w:t>
      </w:r>
      <w:r>
        <w:rPr>
          <w:rFonts w:ascii="Arial" w:hAnsi="Arial" w:cs="Arial"/>
        </w:rPr>
        <w:lastRenderedPageBreak/>
        <w:t>данных и которому предоставлен общий, стандартный и расширенный доступ к Порталу;</w:t>
      </w:r>
    </w:p>
    <w:p w14:paraId="3D70C013" w14:textId="77777777" w:rsidR="00B5003B" w:rsidRDefault="00B5003B" w:rsidP="00B5003B">
      <w:pPr>
        <w:ind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з) общий доступ - доступ пользователей к функционалу Портала, не требующему идентификации пользователя, хранения истории использования такого функционала и совершения каких-либо отложенных действий, связанных с использованием такого функционала;</w:t>
      </w:r>
    </w:p>
    <w:p w14:paraId="29855AC4" w14:textId="77777777" w:rsidR="00B5003B" w:rsidRDefault="00B5003B" w:rsidP="00B5003B">
      <w:pPr>
        <w:ind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и) стандартный доступ - доступ пользователей к функционалу Портала, требующему идентификации пользователя, хранения истории использования такого функционала и совершения каких-либо отложенных действий, связанных с использованием такого функционала, но при этом не требующему гарантий соответствия данных идентифицированного пользователя реальному физическому или юридическому лицу;</w:t>
      </w:r>
    </w:p>
    <w:p w14:paraId="7BF7DE14" w14:textId="77777777" w:rsidR="00B5003B" w:rsidRDefault="00B5003B" w:rsidP="00B5003B">
      <w:pPr>
        <w:ind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к) расширенный доступ - доступ пользователей к функционалу Портала, требующему идентификации пользователя, хранения истории использования такого функционала и совершения каких-либо отложенных действий, связанных с использованием такого функционала, а также требующему гарантий соответствия данных идентифицированного пользователя реальному физическому или юридическому лицу и гарантий использования такого функционала реальным лицом, соответствующим идентифицированному пользователю;</w:t>
      </w:r>
    </w:p>
    <w:p w14:paraId="6F0F8D0A" w14:textId="77777777" w:rsidR="00B5003B" w:rsidRDefault="00B5003B" w:rsidP="00B5003B">
      <w:pPr>
        <w:ind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л) регистрация - процесс заполнения регистрационной формы данными о физическом или юридическом лице, а также связанной с ней информацией о логине и пароле, либо о сертификате открытого ключа электронной подписи, позволяющий в дальнейшем по логину и паролю, либо закрытому ключу электронной подписи идентифицировать пользователя как физическое или юридическое лицо с данными, связанными с используемыми логином и паролем, либо сертификатом открытого ключа электронной подписи;</w:t>
      </w:r>
    </w:p>
    <w:p w14:paraId="42A2A880" w14:textId="77777777" w:rsidR="00B5003B" w:rsidRDefault="00B5003B" w:rsidP="00B5003B">
      <w:pPr>
        <w:ind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м) авторизация - процесс использования пользователем логина и пароля или закрытого ключа электронной подписи для идентификации себя на Портале как физическое или юридическое лицо с данными, связанными с используемыми логином и паролем, либо сертификатом открытого ключа электронной подписи, гарантирующий, что все дальнейшие действия, осуществленные данным пользователем на Портале, совершаются самостоятельно данным пользователем по его собственной воле и от его имени;</w:t>
      </w:r>
    </w:p>
    <w:p w14:paraId="752717AE" w14:textId="77777777" w:rsidR="00B5003B" w:rsidRDefault="00B5003B" w:rsidP="00B5003B">
      <w:pPr>
        <w:ind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н) процесс подтверждения данных - процесс подтверждения соответствия данных, связанных с логином и паролем, либо сертификатом открытого ключа электронной подписи, данным реального физического или юридического лица, а также подтверждения факта владения данными логином и паролем, либо сертификатом открытого ключа электронной подписи физическим или юридическим лицом, с данными которого они связаны;</w:t>
      </w:r>
    </w:p>
    <w:p w14:paraId="77C45E9A" w14:textId="77777777" w:rsidR="00B5003B" w:rsidRDefault="00B5003B" w:rsidP="00B5003B">
      <w:pPr>
        <w:ind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о) логин - уникальная последовательность алфавитно-цифровых символов, формируемая пользователем, однозначно связанная с паролем и используемая для авторизации на Портале;</w:t>
      </w:r>
    </w:p>
    <w:p w14:paraId="436E2578" w14:textId="77777777" w:rsidR="00B5003B" w:rsidRDefault="00B5003B" w:rsidP="00B5003B">
      <w:pPr>
        <w:ind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п) пароль - уникальная последовательность алфавитно-цифровых символов, формируемая пользователем, однозначно связанная с логином и используемая для авторизации на Портале.</w:t>
      </w:r>
    </w:p>
    <w:p w14:paraId="73A0393E" w14:textId="77777777" w:rsidR="00B5003B" w:rsidRDefault="00B5003B" w:rsidP="00B5003B">
      <w:pPr>
        <w:ind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3. Владельцем Портала является Правительство Приднестровской Молдавской Республики.</w:t>
      </w:r>
    </w:p>
    <w:p w14:paraId="64C0F8C1" w14:textId="77777777" w:rsidR="00B5003B" w:rsidRDefault="00B5003B" w:rsidP="00B5003B">
      <w:pPr>
        <w:ind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4. Оператором Портала является государственное унитарное предприятие "Центр информационных технологий" (далее - Оператор Портала).</w:t>
      </w:r>
    </w:p>
    <w:p w14:paraId="5A14006B" w14:textId="77777777" w:rsidR="00B5003B" w:rsidRDefault="00B5003B" w:rsidP="00B5003B">
      <w:pPr>
        <w:ind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5. Оператор Портала в целях обеспечения надлежащего функционирования Портала осуществляет:</w:t>
      </w:r>
    </w:p>
    <w:p w14:paraId="4C60EFD2" w14:textId="77777777" w:rsidR="00B5003B" w:rsidRDefault="00B5003B" w:rsidP="00B5003B">
      <w:pPr>
        <w:ind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а) обеспечение работоспособности Портала в круглосуточном режиме;</w:t>
      </w:r>
    </w:p>
    <w:p w14:paraId="3DDD3B28" w14:textId="77777777" w:rsidR="00B5003B" w:rsidRDefault="00B5003B" w:rsidP="00B5003B">
      <w:pPr>
        <w:ind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б) организацию работ по модернизации и технической поддержке Портала;</w:t>
      </w:r>
    </w:p>
    <w:p w14:paraId="6B334EA3" w14:textId="77777777" w:rsidR="00B5003B" w:rsidRDefault="00B5003B" w:rsidP="00B5003B">
      <w:pPr>
        <w:ind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в) организацию работ по обеспечению безопасности информации, размещаемой на Портале;</w:t>
      </w:r>
    </w:p>
    <w:p w14:paraId="2A5CACA4" w14:textId="77777777" w:rsidR="00B5003B" w:rsidRDefault="00B5003B" w:rsidP="00B5003B">
      <w:pPr>
        <w:ind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г) участие в рассмотрении обращений (жалоб) по вопросам функционирования Портала;</w:t>
      </w:r>
    </w:p>
    <w:p w14:paraId="4057D8EF" w14:textId="77777777" w:rsidR="00B5003B" w:rsidRDefault="00B5003B" w:rsidP="00B5003B">
      <w:pPr>
        <w:ind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д) определение состава подсистем Портала, порядка их функционирования;</w:t>
      </w:r>
    </w:p>
    <w:p w14:paraId="052A1C00" w14:textId="77777777" w:rsidR="00B5003B" w:rsidRDefault="00B5003B" w:rsidP="00B5003B">
      <w:pPr>
        <w:ind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е) составление и публикацию на Портале условий использования государственной информационной системы "Портал государственных услуг Приднестровской Молдавской Республики" (далее - Условия использования Портала).</w:t>
      </w:r>
    </w:p>
    <w:p w14:paraId="3B80D0F1" w14:textId="77777777" w:rsidR="00B5003B" w:rsidRDefault="00B5003B" w:rsidP="00B5003B">
      <w:pPr>
        <w:ind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ж) перевод государственных услуг на предоставление в электронной форме согласно плану-графику на текущий календарный год, который утверждается Правительством Приднестровской Молдавской Республики.</w:t>
      </w:r>
    </w:p>
    <w:p w14:paraId="57DC7615" w14:textId="00F0A5A3" w:rsidR="00B5003B" w:rsidRDefault="00B5003B" w:rsidP="00B5003B">
      <w:pPr>
        <w:ind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5-1. Государственная услуга считается переведенной на предоставление в электронную форму после подписания акта выполненных работ между Оператором Портала и органом, предоставляющим государственную услугу, предоставление которой переводится в электронную форму, разработанного с учетом технических особенностей предоставления государственной услуги в электронной форме, закрепленных в соглашении между Оператором Портала и органом</w:t>
      </w:r>
      <w:r w:rsidR="00B96074">
        <w:rPr>
          <w:rFonts w:ascii="Arial" w:hAnsi="Arial" w:cs="Arial"/>
        </w:rPr>
        <w:t>, предоставляющим государственную услугу</w:t>
      </w:r>
      <w:r>
        <w:rPr>
          <w:rFonts w:ascii="Arial" w:hAnsi="Arial" w:cs="Arial"/>
        </w:rPr>
        <w:t>.</w:t>
      </w:r>
    </w:p>
    <w:p w14:paraId="0AB141EF" w14:textId="77777777" w:rsidR="00B96074" w:rsidRPr="000A2F9B" w:rsidRDefault="00B96074" w:rsidP="00B5003B">
      <w:pPr>
        <w:ind w:firstLine="480"/>
        <w:jc w:val="both"/>
        <w:rPr>
          <w:rFonts w:ascii="Arial" w:hAnsi="Arial" w:cs="Arial"/>
        </w:rPr>
      </w:pPr>
      <w:r w:rsidRPr="000A2F9B">
        <w:rPr>
          <w:rFonts w:ascii="Arial" w:hAnsi="Arial" w:cs="Arial"/>
        </w:rPr>
        <w:t xml:space="preserve">Оператор Портала разрабатывает проект соглашения и направляет его в орган, предоставляющий государственную услугу. </w:t>
      </w:r>
    </w:p>
    <w:p w14:paraId="6BBCD9D8" w14:textId="42D36035" w:rsidR="00B96074" w:rsidRPr="000A2F9B" w:rsidRDefault="00B96074" w:rsidP="000A2F9B">
      <w:pPr>
        <w:ind w:firstLine="480"/>
        <w:jc w:val="both"/>
        <w:rPr>
          <w:rFonts w:ascii="Arial" w:hAnsi="Arial" w:cs="Arial"/>
        </w:rPr>
      </w:pPr>
      <w:r w:rsidRPr="000A2F9B">
        <w:rPr>
          <w:rFonts w:ascii="Arial" w:hAnsi="Arial" w:cs="Arial"/>
        </w:rPr>
        <w:t xml:space="preserve">Орган, предоставляющий государственную услугу, должен рассмотреть проект соглашения в течение 5 (пяти) рабочих дней со дня его поступления и подписать его при отсутствии замечаний либо доработать и вернуть на согласование Оператору Портала.         </w:t>
      </w:r>
    </w:p>
    <w:p w14:paraId="2E4301A2" w14:textId="34A7A90D" w:rsidR="000A2F9B" w:rsidRPr="000A2F9B" w:rsidRDefault="000A2F9B" w:rsidP="000A2F9B">
      <w:pPr>
        <w:ind w:firstLine="480"/>
        <w:jc w:val="both"/>
        <w:rPr>
          <w:rFonts w:ascii="Arial" w:hAnsi="Arial" w:cs="Arial"/>
        </w:rPr>
      </w:pPr>
      <w:r w:rsidRPr="000A2F9B">
        <w:rPr>
          <w:rFonts w:ascii="Arial" w:hAnsi="Arial" w:cs="Arial"/>
        </w:rPr>
        <w:t xml:space="preserve"> Оператор Портала в течение 5 (пяти) рабочих дней должен рассмотреть предложения органа, предоставляющего государственную услугу, и подписать соглашение либо доработать и вернуть на согласование органу, предоставляющему государственную услугу.</w:t>
      </w:r>
    </w:p>
    <w:p w14:paraId="5505B795" w14:textId="665D1862" w:rsidR="000A2F9B" w:rsidRPr="000A2F9B" w:rsidRDefault="000A2F9B" w:rsidP="000A2F9B">
      <w:pPr>
        <w:ind w:firstLine="480"/>
        <w:jc w:val="both"/>
        <w:rPr>
          <w:rFonts w:ascii="Arial" w:hAnsi="Arial" w:cs="Arial"/>
        </w:rPr>
      </w:pPr>
      <w:r w:rsidRPr="000A2F9B">
        <w:rPr>
          <w:rFonts w:ascii="Arial" w:hAnsi="Arial" w:cs="Arial"/>
        </w:rPr>
        <w:t>Соглашение должно содержать сроки, по истечении которых предоставление государственной услуги должно быть переведено в электронную форму.</w:t>
      </w:r>
    </w:p>
    <w:p w14:paraId="0EEABF34" w14:textId="6C042235" w:rsidR="000A2F9B" w:rsidRDefault="000A2F9B" w:rsidP="000A2F9B">
      <w:pPr>
        <w:ind w:firstLine="480"/>
        <w:jc w:val="both"/>
        <w:rPr>
          <w:rFonts w:ascii="Arial" w:hAnsi="Arial" w:cs="Arial"/>
        </w:rPr>
      </w:pPr>
      <w:r w:rsidRPr="000A2F9B">
        <w:rPr>
          <w:rFonts w:ascii="Arial" w:hAnsi="Arial" w:cs="Arial"/>
        </w:rPr>
        <w:t>Проект акта выполненных работ разрабатывается Оператором Портала и направляется органу, предоставляющему государственную услугу, для подписания.</w:t>
      </w:r>
    </w:p>
    <w:p w14:paraId="3932657C" w14:textId="057386D9" w:rsidR="000A2F9B" w:rsidRPr="000A2F9B" w:rsidRDefault="000A2F9B" w:rsidP="000A2F9B">
      <w:pPr>
        <w:ind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5-2. </w:t>
      </w:r>
      <w:r w:rsidRPr="000A2F9B">
        <w:rPr>
          <w:rFonts w:ascii="Arial" w:hAnsi="Arial" w:cs="Arial"/>
        </w:rPr>
        <w:t>При необходимости внесения изменений (дополнений) в порядок предоставления государственной услуги, переведенной в электронную форму, орган, предоставляющий государственную услугу, направляет в адрес Оператора Портала письмо с изложением сути изменений (дополнений), которые необходимо внести в порядок предоставления государственной услуги, установленный ранее заключенным соглашением, указанным в пункте 5-1 настоящего Положения.</w:t>
      </w:r>
    </w:p>
    <w:p w14:paraId="0A20B4B7" w14:textId="15E01FD6" w:rsidR="000A2F9B" w:rsidRPr="000A2F9B" w:rsidRDefault="000A2F9B" w:rsidP="000A2F9B">
      <w:pPr>
        <w:ind w:firstLine="480"/>
        <w:jc w:val="both"/>
        <w:rPr>
          <w:rFonts w:ascii="Arial" w:hAnsi="Arial" w:cs="Arial"/>
        </w:rPr>
      </w:pPr>
      <w:r w:rsidRPr="000A2F9B">
        <w:rPr>
          <w:rFonts w:ascii="Arial" w:hAnsi="Arial" w:cs="Arial"/>
        </w:rPr>
        <w:t>Оператор Портала готовит проект дополнительного соглашения и направляет в адрес органа, предоставляющего государственную услугу, для согласования и подписания.</w:t>
      </w:r>
    </w:p>
    <w:p w14:paraId="6507974A" w14:textId="6CC7DD21" w:rsidR="000A2F9B" w:rsidRPr="000A2F9B" w:rsidRDefault="000A2F9B" w:rsidP="000A2F9B">
      <w:pPr>
        <w:ind w:firstLine="480"/>
        <w:jc w:val="both"/>
        <w:rPr>
          <w:rFonts w:ascii="Arial" w:hAnsi="Arial" w:cs="Arial"/>
        </w:rPr>
      </w:pPr>
      <w:r w:rsidRPr="000A2F9B">
        <w:rPr>
          <w:rFonts w:ascii="Arial" w:hAnsi="Arial" w:cs="Arial"/>
        </w:rPr>
        <w:t>Орган, предоставляющий государственную услугу, согласовывает и подписывает дополнительное соглашение в порядке и сроки, предусмотренные пунктом 5-1 настоящего Положения, и направляет в адрес Оператора Портала для подписания.</w:t>
      </w:r>
    </w:p>
    <w:p w14:paraId="39E5F3FD" w14:textId="0E4296B3" w:rsidR="000A2F9B" w:rsidRPr="000A2F9B" w:rsidRDefault="000A2F9B" w:rsidP="000A2F9B">
      <w:pPr>
        <w:ind w:firstLine="480"/>
        <w:jc w:val="both"/>
        <w:rPr>
          <w:rFonts w:ascii="Arial" w:hAnsi="Arial" w:cs="Arial"/>
        </w:rPr>
      </w:pPr>
      <w:r w:rsidRPr="000A2F9B">
        <w:rPr>
          <w:rFonts w:ascii="Arial" w:hAnsi="Arial" w:cs="Arial"/>
        </w:rPr>
        <w:t>В дополнительном соглашении должен быть указан срок выполнения работ Оператором Портала.</w:t>
      </w:r>
    </w:p>
    <w:p w14:paraId="3FAAD6E0" w14:textId="065BD75E" w:rsidR="00B5003B" w:rsidRDefault="00B5003B" w:rsidP="00B5003B">
      <w:pPr>
        <w:ind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6. Оператор Портала определяет порядок интеграции с Порталом государственных информационных систем, иных информационных систем органов, предоставляющих государственные услуги.</w:t>
      </w:r>
    </w:p>
    <w:p w14:paraId="180221A6" w14:textId="77777777" w:rsidR="00B5003B" w:rsidRDefault="00B5003B" w:rsidP="00B5003B">
      <w:pPr>
        <w:pStyle w:val="2"/>
        <w:ind w:firstLine="48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2. Функционал Портала</w:t>
      </w:r>
    </w:p>
    <w:p w14:paraId="24D1A1B7" w14:textId="77777777" w:rsidR="00B5003B" w:rsidRDefault="00B5003B" w:rsidP="00B5003B">
      <w:pPr>
        <w:ind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7. Портал обеспечивает:</w:t>
      </w:r>
    </w:p>
    <w:p w14:paraId="1935BD1A" w14:textId="77777777" w:rsidR="00B5003B" w:rsidRDefault="00B5003B" w:rsidP="00B5003B">
      <w:pPr>
        <w:ind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а) доступ пользователей к сведениям о государственных услугах, предназначенным для распространения с использованием глобальной сети Интернет и размещенным в государственной информационной системе "Единый реестр государственных услуг";</w:t>
      </w:r>
    </w:p>
    <w:p w14:paraId="3DA45D32" w14:textId="77777777" w:rsidR="00B5003B" w:rsidRDefault="00B5003B" w:rsidP="00B5003B">
      <w:pPr>
        <w:ind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б) возможность заполнения и подачи пользователем запроса о предоставлении государственной услуги и иных документов, необходимых для получения государственной услуги в электронной форме, в случае, когда такая подача запроса и документов предусмотрена регламентом предоставления государственной услуги;</w:t>
      </w:r>
    </w:p>
    <w:p w14:paraId="65981D54" w14:textId="77777777" w:rsidR="00B5003B" w:rsidRDefault="00B5003B" w:rsidP="00B5003B">
      <w:pPr>
        <w:ind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в) возможность получения заявителем, подавшим запрос о предоставлении государственной услуги посредством Портала, сведений о ходе выполнения запроса о предоставлении государственной услуги;</w:t>
      </w:r>
    </w:p>
    <w:p w14:paraId="17AA1B60" w14:textId="77777777" w:rsidR="00B5003B" w:rsidRDefault="00B5003B" w:rsidP="00B5003B">
      <w:pPr>
        <w:ind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г) возможность получения заявителем, подавшим запрос о предоставлении государственной услуги посредством Портала, результатов предоставления государственной услуги в электронной форме, в случае, когда такое получение результата государственной услуги предусмотрено регламентом предоставления государственной услуги;</w:t>
      </w:r>
    </w:p>
    <w:p w14:paraId="73E8EF03" w14:textId="77777777" w:rsidR="00B5003B" w:rsidRDefault="00B5003B" w:rsidP="00B5003B">
      <w:pPr>
        <w:ind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д) возможность оплаты за предоставление государственных услуг с использованием электронных средств заявителем, подавшим запрос о предоставлении государственной услуги посредством Портала;</w:t>
      </w:r>
    </w:p>
    <w:p w14:paraId="502FCBB4" w14:textId="4DDE8D32" w:rsidR="003577C8" w:rsidRDefault="003577C8" w:rsidP="00B5003B">
      <w:pPr>
        <w:ind w:firstLine="480"/>
        <w:jc w:val="both"/>
        <w:rPr>
          <w:rFonts w:ascii="Arial" w:hAnsi="Arial" w:cs="Arial"/>
        </w:rPr>
      </w:pPr>
      <w:r w:rsidRPr="003577C8">
        <w:rPr>
          <w:rFonts w:ascii="Arial" w:hAnsi="Arial" w:cs="Arial"/>
        </w:rPr>
        <w:t>д-1) возможность электронной записи на личную подачу заявления о предоставлении государственной услуги и иных документов, необходимых</w:t>
      </w:r>
      <w:r>
        <w:rPr>
          <w:rFonts w:ascii="Arial" w:hAnsi="Arial" w:cs="Arial"/>
        </w:rPr>
        <w:t xml:space="preserve"> </w:t>
      </w:r>
      <w:r w:rsidRPr="003577C8">
        <w:rPr>
          <w:rFonts w:ascii="Arial" w:hAnsi="Arial" w:cs="Arial"/>
        </w:rPr>
        <w:t>для получения государственной услуги, в органы, предоставляющие государственные услуги, а также для получения результата предоставления государственной услуги</w:t>
      </w:r>
    </w:p>
    <w:p w14:paraId="4A264EAF" w14:textId="77777777" w:rsidR="00B5003B" w:rsidRDefault="00B5003B" w:rsidP="00B5003B">
      <w:pPr>
        <w:ind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е) реализацию иных функций, определяемых владельцем Портала.</w:t>
      </w:r>
    </w:p>
    <w:p w14:paraId="3AA56E82" w14:textId="77777777" w:rsidR="00B5003B" w:rsidRDefault="00B5003B" w:rsidP="00B5003B">
      <w:pPr>
        <w:pStyle w:val="2"/>
        <w:ind w:firstLine="48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3. Публикация сведений на Портале</w:t>
      </w:r>
    </w:p>
    <w:p w14:paraId="778D5062" w14:textId="77777777" w:rsidR="00B5003B" w:rsidRDefault="00B5003B" w:rsidP="00B5003B">
      <w:pPr>
        <w:ind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8. На Портале публикуются сведения, содержащиеся в государственной информационной системе "Единый реестр государственных услуг".</w:t>
      </w:r>
    </w:p>
    <w:p w14:paraId="0351B3AB" w14:textId="77777777" w:rsidR="00B5003B" w:rsidRDefault="00B5003B" w:rsidP="00B5003B">
      <w:pPr>
        <w:ind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Порядок формирования и ведения Единого реестра государственных услуг устанавливается нормативным правовым актом Правительства Приднестровской Молдавской Республики.</w:t>
      </w:r>
    </w:p>
    <w:p w14:paraId="70666888" w14:textId="77777777" w:rsidR="00B5003B" w:rsidRDefault="00B5003B" w:rsidP="00B5003B">
      <w:pPr>
        <w:ind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9. Портал получает сведения, содержащиеся в государственной информационной системе "Единый реестр государственных услуг", посредством государственной информационной системы "Система межведомственного обмена данными" (далее - СМОД).</w:t>
      </w:r>
    </w:p>
    <w:p w14:paraId="23C51934" w14:textId="77777777" w:rsidR="00B5003B" w:rsidRDefault="00B5003B" w:rsidP="00B5003B">
      <w:pPr>
        <w:ind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Порядок функционирования СМОД устанавливается нормативным правовым актом Правительства Приднестровской Молдавской Республики.</w:t>
      </w:r>
    </w:p>
    <w:p w14:paraId="5B64AABE" w14:textId="0C61D9C3" w:rsidR="00B5003B" w:rsidRDefault="00B5003B" w:rsidP="00B5003B">
      <w:pPr>
        <w:ind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10. Обмен информацией между органами, предоставляющими государственные услуги, посредством СМОД, осуществляется с использованием государственной информационной системы "Сеть передачи данных межведомственного электронного взаимодействия Приднестровской Молдавской Республики" (далее - СМЭВ).</w:t>
      </w:r>
    </w:p>
    <w:p w14:paraId="3FF72679" w14:textId="77777777" w:rsidR="00B5003B" w:rsidRDefault="00B5003B" w:rsidP="00B5003B">
      <w:pPr>
        <w:ind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Порядок функционирования СМЭВ определяется нормативным правовым актом Правительства Приднестровской Молдавской Республики.</w:t>
      </w:r>
    </w:p>
    <w:p w14:paraId="078BB592" w14:textId="77777777" w:rsidR="00B5003B" w:rsidRDefault="00B5003B" w:rsidP="00B5003B">
      <w:pPr>
        <w:ind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10-1. Оператор Портала по поручению владельца Портала или с согласия владельца Портала может изменять состав и перечень сведений, которые публикуются на Портале.</w:t>
      </w:r>
    </w:p>
    <w:p w14:paraId="15C14BB4" w14:textId="77777777" w:rsidR="00B5003B" w:rsidRDefault="00B5003B" w:rsidP="00B5003B">
      <w:pPr>
        <w:pStyle w:val="2"/>
        <w:ind w:firstLine="48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4. Регистрация, авторизация и подтверждение пользователя на Портале</w:t>
      </w:r>
    </w:p>
    <w:p w14:paraId="3381EB91" w14:textId="77777777" w:rsidR="00B5003B" w:rsidRDefault="00B5003B" w:rsidP="00B5003B">
      <w:pPr>
        <w:ind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11. При регистрации на Портале пользователь должен указать в регистрационной форме достоверные данные о себе и подтвердить согласие с Условиями использования Портала.</w:t>
      </w:r>
    </w:p>
    <w:p w14:paraId="1A36F5D7" w14:textId="77777777" w:rsidR="00B5003B" w:rsidRDefault="00B5003B" w:rsidP="00B5003B">
      <w:pPr>
        <w:ind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Соглашаясь с Условиями использования Портала, пользователь дает свое согласие Оператору Портала на обработку своих персональных данных.</w:t>
      </w:r>
    </w:p>
    <w:p w14:paraId="4981FC9E" w14:textId="77777777" w:rsidR="00B5003B" w:rsidRDefault="00B5003B" w:rsidP="00B5003B">
      <w:pPr>
        <w:ind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12. Регистрация на Портале может осуществляться пользователем с использованием закрытого ключа электронной подписи, в этом случае данные о пользователе в регистрационную форму автоматически заполняются на основе сертификата открытого ключа электронной подписи, связанного с использованным закрытым ключом, и не могут быть изменены.</w:t>
      </w:r>
    </w:p>
    <w:p w14:paraId="1AC50621" w14:textId="77777777" w:rsidR="00B5003B" w:rsidRDefault="00B5003B" w:rsidP="00B5003B">
      <w:pPr>
        <w:ind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13. Авторизация на Портале может осуществляться с использованием простой электронной подписи (логин и пароль) либо с использованием квалифицированной электронной подписи.</w:t>
      </w:r>
    </w:p>
    <w:p w14:paraId="1388D378" w14:textId="77777777" w:rsidR="00B5003B" w:rsidRDefault="00B5003B" w:rsidP="00B5003B">
      <w:pPr>
        <w:ind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14. При использовании функционала Портала логин и пароль подтвержденного пользователя приравнивается к простой электронной подписи.</w:t>
      </w:r>
    </w:p>
    <w:p w14:paraId="03254DE8" w14:textId="77777777" w:rsidR="00B5003B" w:rsidRDefault="00B5003B" w:rsidP="00B5003B">
      <w:pPr>
        <w:ind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Использование логина и пароля подтвержденного пользователя в электронных сообщениях, передаваемых подтвержденным пользователем в рамках использования Портала, порождает юридические последствия, аналогичные использованию собственноручных подписей в соответствии с требованиями законодательства Приднестровской Молдавской Республики об электронном документе и электронной подписи.</w:t>
      </w:r>
    </w:p>
    <w:p w14:paraId="492A704F" w14:textId="77777777" w:rsidR="00B5003B" w:rsidRDefault="00B5003B" w:rsidP="00B5003B">
      <w:pPr>
        <w:ind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15. После регистрации и авторизации пользователю присваивается статус зарегистрированного пользователя.</w:t>
      </w:r>
    </w:p>
    <w:p w14:paraId="7C2354EC" w14:textId="77777777" w:rsidR="00B5003B" w:rsidRDefault="00B5003B" w:rsidP="00B5003B">
      <w:pPr>
        <w:ind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16. Процесс подтверждения данных пользователь либо его уполномоченный представитель может пройти в многофункциональном центре, предъявив документ, удостоверяющий личность, либо используя квалифицированную электронную подпись на Портале, либо иными способами, которые вправе определить владелец Портала.</w:t>
      </w:r>
    </w:p>
    <w:p w14:paraId="727DEADA" w14:textId="77777777" w:rsidR="00B5003B" w:rsidRDefault="00B5003B" w:rsidP="00B5003B">
      <w:pPr>
        <w:ind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При подтверждении данных посредством использования квалифицированной электронной подписи на Портале данные заполняются в автоматическом режиме на основании информации, которая содержится в базовом государственном информационном ресурсе регистрационного учета граждан Приднестровской Молдавской Республики по месту пребывания и по месту жительства в пределах Приднестровской Молдавской Республики, и могут быть изменены в порядке, установленном законодательством Приднестровской Молдавской Республики.</w:t>
      </w:r>
    </w:p>
    <w:p w14:paraId="63A7969E" w14:textId="77777777" w:rsidR="00B5003B" w:rsidRDefault="00B5003B" w:rsidP="00B5003B">
      <w:pPr>
        <w:ind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17. После прохождения процесса подтверждения данных зарегистрированному пользователю присваивается статус подтвержденного пользователя.</w:t>
      </w:r>
    </w:p>
    <w:p w14:paraId="2F4A1B1E" w14:textId="77777777" w:rsidR="00B5003B" w:rsidRDefault="00B5003B" w:rsidP="00B5003B">
      <w:pPr>
        <w:ind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Для сохранения статуса подтвержденного пользователя, в случае изменения подтвержденным пользователем своих данных, требуется повторное прохождение процесса подтверждения данных.</w:t>
      </w:r>
    </w:p>
    <w:p w14:paraId="48FF2112" w14:textId="77777777" w:rsidR="00B5003B" w:rsidRDefault="00B5003B" w:rsidP="00B5003B">
      <w:pPr>
        <w:ind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18. Оператор Портала имеет право временно приостановить доступ к Порталу в случаях нарушения пользователем Условий использования Портала, а также в случае выявления несанкционированного внесения (попыток внесения) изменений в любую из частей программного обеспечения Портала.</w:t>
      </w:r>
    </w:p>
    <w:p w14:paraId="7EA47AD7" w14:textId="77777777" w:rsidR="00B5003B" w:rsidRDefault="00B5003B" w:rsidP="00B5003B">
      <w:pPr>
        <w:pStyle w:val="2"/>
        <w:ind w:firstLine="48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lastRenderedPageBreak/>
        <w:t>5. Разграничение прав доступа на Портале</w:t>
      </w:r>
    </w:p>
    <w:p w14:paraId="07097901" w14:textId="77777777" w:rsidR="00B5003B" w:rsidRDefault="00B5003B" w:rsidP="00B5003B">
      <w:pPr>
        <w:ind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19. Пользователям предоставляется общий доступ.</w:t>
      </w:r>
    </w:p>
    <w:p w14:paraId="1173C840" w14:textId="77777777" w:rsidR="00B5003B" w:rsidRDefault="00B5003B" w:rsidP="00B5003B">
      <w:pPr>
        <w:ind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20. Общий доступ обеспечивает получение сведений о государственных услугах и документах разрешительного характера в случае, если результатом предоставления государственной услуги являются выдача, переоформление, возобновление документа разрешительного характера.</w:t>
      </w:r>
    </w:p>
    <w:p w14:paraId="21D5EB29" w14:textId="77777777" w:rsidR="00B5003B" w:rsidRDefault="00B5003B" w:rsidP="00B5003B">
      <w:pPr>
        <w:ind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21. Зарегистрированным пользователям дополнительно к общему доступу предоставляется стандартный доступ.</w:t>
      </w:r>
    </w:p>
    <w:p w14:paraId="26AB484E" w14:textId="77777777" w:rsidR="00B5003B" w:rsidRDefault="00B5003B" w:rsidP="00B5003B">
      <w:pPr>
        <w:ind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22. Стандартный доступ обеспечивает:</w:t>
      </w:r>
    </w:p>
    <w:p w14:paraId="1401ABF5" w14:textId="77777777" w:rsidR="00B5003B" w:rsidRDefault="00B5003B" w:rsidP="00B5003B">
      <w:pPr>
        <w:ind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а) возможность заполнения и подачи пользователем запроса о предоставлении государственной услуги и иных документов, необходимых для получения государственной услуги в электронной форме, в случае, когда такая подача запроса и документов предусмотрена регламентом предоставления государственной услуги и предоставление такой государственной услуги не требует гарантии подачи заявки реальным физическим или юридическим лицом;</w:t>
      </w:r>
    </w:p>
    <w:p w14:paraId="1F2EA4C2" w14:textId="77777777" w:rsidR="00B5003B" w:rsidRDefault="00B5003B" w:rsidP="00B5003B">
      <w:pPr>
        <w:ind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б) возможность получения заявителем, подавшим запрос о предоставлении государственной услуги посредством Портала, сведений о ходе выполнения запроса о предоставлении государственной услуги;</w:t>
      </w:r>
    </w:p>
    <w:p w14:paraId="5B735648" w14:textId="77777777" w:rsidR="00B5003B" w:rsidRDefault="00B5003B" w:rsidP="00B5003B">
      <w:pPr>
        <w:ind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в) возможность получения заявителем, подавшим запрос о предоставлении государственной услуги посредством Портала, результатов предоставления государственной услуги в электронной форме в случае, когда такое получение результатов предусмотрено регламентом предоставления государственной услуги;</w:t>
      </w:r>
    </w:p>
    <w:p w14:paraId="72C1DDA6" w14:textId="77777777" w:rsidR="00B5003B" w:rsidRDefault="00B5003B" w:rsidP="00B5003B">
      <w:pPr>
        <w:ind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г) возможность оплаты за предоставление государственной услуги с использованием электронных средств заявителем, который подал запрос о предоставлении государственной услуги посредством Портала.</w:t>
      </w:r>
    </w:p>
    <w:p w14:paraId="12610CD0" w14:textId="77777777" w:rsidR="00B5003B" w:rsidRDefault="00B5003B" w:rsidP="00B5003B">
      <w:pPr>
        <w:ind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23. Подтвержденным пользователям дополнительно к общему доступу и стандартному доступу предоставляется расширенный доступ.</w:t>
      </w:r>
    </w:p>
    <w:p w14:paraId="3035436E" w14:textId="77777777" w:rsidR="00B5003B" w:rsidRDefault="00B5003B" w:rsidP="00B5003B">
      <w:pPr>
        <w:ind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24. Расширенный доступ обеспечивает:</w:t>
      </w:r>
    </w:p>
    <w:p w14:paraId="0668B1D3" w14:textId="77777777" w:rsidR="00B5003B" w:rsidRDefault="00B5003B" w:rsidP="00B5003B">
      <w:pPr>
        <w:ind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а) возможность заполнения и подачи пользователем запроса о предоставлении государственной услуги и иных документов, необходимых для получения государственной услуги в электронной форме, в случае, когда такая подача запроса и документов предусмотрена регламентом предоставления государственной услуги и предоставление такой государственной услуги требует идентификации заявителя и гарантий, что заявитель является реальным физическим или юридическим лицом и подает заявку самостоятельно;</w:t>
      </w:r>
    </w:p>
    <w:p w14:paraId="797A9D7A" w14:textId="77777777" w:rsidR="00B5003B" w:rsidRDefault="00B5003B" w:rsidP="00B5003B">
      <w:pPr>
        <w:ind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б) возможность получения перечня физических и юридических лиц, которые посредством получения соответствующих государственных услуг запрашивали и получали информацию о пользователе.</w:t>
      </w:r>
    </w:p>
    <w:p w14:paraId="6FF84981" w14:textId="77777777" w:rsidR="00B5003B" w:rsidRDefault="00B5003B" w:rsidP="00B5003B">
      <w:pPr>
        <w:ind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в) возможность подписания запросов на получение государственных услуг квалифицированной электронной подписью.</w:t>
      </w:r>
    </w:p>
    <w:p w14:paraId="2328C131" w14:textId="20EBD28D" w:rsidR="00B5003B" w:rsidRDefault="00B5003B" w:rsidP="00B5003B">
      <w:pPr>
        <w:ind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25. Требования к идентификации заявителя и получению гарантий, что заявитель является реальным физическим или юридическим лицом и подает заявку самостоятельно, при оказании государственных услуг посредством Портала определяются органами, предоставляющими государственные услуги.</w:t>
      </w:r>
    </w:p>
    <w:p w14:paraId="6D883ADB" w14:textId="77777777" w:rsidR="00B5003B" w:rsidRDefault="00B5003B" w:rsidP="00B5003B">
      <w:pPr>
        <w:ind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В целях идентификации заявителя при направлении запроса о предоставлении государственной услуги посредством Портала осуществляется автоматизированная проверка соответствия данных об идентифицированном пользователе информации, которая содержится в базовом государственном информационном ресурсе регистрационного учета граждан Приднестровской Молдавской Республики по месту пребывания и по месту жительства в пределах Приднестровской Молдавской Республики.</w:t>
      </w:r>
    </w:p>
    <w:p w14:paraId="1E46DD65" w14:textId="77777777" w:rsidR="00B5003B" w:rsidRDefault="00B5003B" w:rsidP="00B5003B">
      <w:pPr>
        <w:pStyle w:val="2"/>
        <w:ind w:firstLine="48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lastRenderedPageBreak/>
        <w:t>7. Оплата за предоставление государственных услуг на Портале</w:t>
      </w:r>
    </w:p>
    <w:p w14:paraId="1FA82CA8" w14:textId="77777777" w:rsidR="00B5003B" w:rsidRDefault="00B5003B" w:rsidP="00B5003B">
      <w:pPr>
        <w:ind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26. Размер платы, взимаемой за предоставление государственных услуг на Портале, устанавливается действующим законодательством Приднестровской Молдавской Республики.</w:t>
      </w:r>
    </w:p>
    <w:p w14:paraId="11C5EF04" w14:textId="77777777" w:rsidR="00B5003B" w:rsidRDefault="00B5003B" w:rsidP="00B5003B">
      <w:pPr>
        <w:ind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27. Размер платы, взимаемой за предоставление государственных услуг, получаемых в электронной форме на Портале, не может превышать аналогичной платы за предоставление государственных услуг при получении данных услуг без использования Портала.</w:t>
      </w:r>
    </w:p>
    <w:p w14:paraId="716F38F4" w14:textId="77777777" w:rsidR="00B5003B" w:rsidRDefault="00B5003B" w:rsidP="00B5003B">
      <w:pPr>
        <w:ind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27-1. В случае неверного перечисления денежных средств при оплате государственной пошлины, иных платежей и сборов за предоставление государственных услуг возможно проведение возврата (зачета) неверного перечисления денежных средств в порядке, установленном </w:t>
      </w:r>
      <w:hyperlink r:id="rId9" w:tooltip="(ВСТУПИЛ В СИЛУ 19.07.2000) Об основах налоговой системы в Приднестровской Молдавской Республике" w:history="1">
        <w:r w:rsidRPr="00B5003B">
          <w:rPr>
            <w:rStyle w:val="a3"/>
            <w:rFonts w:ascii="Arial" w:hAnsi="Arial" w:cs="Arial"/>
            <w:color w:val="auto"/>
            <w:u w:val="none"/>
          </w:rPr>
          <w:t>Законом Приднестровской Молдавской Республики от 19 июля 2000 года № 321-ЗИД "Об основах налоговой системы в Приднестровской Молдавской Республике"</w:t>
        </w:r>
      </w:hyperlink>
      <w:r w:rsidRPr="00B5003B">
        <w:rPr>
          <w:rFonts w:ascii="Arial" w:hAnsi="Arial" w:cs="Arial"/>
        </w:rPr>
        <w:t xml:space="preserve"> (СЗМР 00-3), </w:t>
      </w:r>
      <w:hyperlink r:id="rId10" w:tooltip="(ВСТУПИЛ В СИЛУ 01.01.2001) О государственной пошлине" w:history="1">
        <w:r w:rsidRPr="00B5003B">
          <w:rPr>
            <w:rStyle w:val="a3"/>
            <w:rFonts w:ascii="Arial" w:hAnsi="Arial" w:cs="Arial"/>
            <w:color w:val="auto"/>
            <w:u w:val="none"/>
          </w:rPr>
          <w:t>Законом Приднестровской Молдавской Республики от 30 сентября 2000 года № 345-ЗИД "О государственной пошлине"</w:t>
        </w:r>
      </w:hyperlink>
      <w:r w:rsidRPr="00B5003B">
        <w:rPr>
          <w:rFonts w:ascii="Arial" w:hAnsi="Arial" w:cs="Arial"/>
        </w:rPr>
        <w:t xml:space="preserve">  </w:t>
      </w:r>
      <w:r>
        <w:rPr>
          <w:rFonts w:ascii="Arial" w:hAnsi="Arial" w:cs="Arial"/>
        </w:rPr>
        <w:t>(СЗМР 00-3).</w:t>
      </w:r>
    </w:p>
    <w:p w14:paraId="52E8D3F0" w14:textId="77777777" w:rsidR="00B5003B" w:rsidRDefault="00B5003B" w:rsidP="00B5003B">
      <w:pPr>
        <w:pStyle w:val="2"/>
        <w:ind w:firstLine="48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8. Жалобы и претензии</w:t>
      </w:r>
    </w:p>
    <w:p w14:paraId="49177C39" w14:textId="78D15137" w:rsidR="00B5003B" w:rsidRDefault="00B5003B" w:rsidP="00B5003B">
      <w:pPr>
        <w:ind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28. Органы, предоставляющие государственные услуги, повышают качество и уровень доступности оказываемых ими государственных услуг путем принятия и урегулирования всех жалоб и претензий заявителей, в том числе связанных с получением данных услуг посредством Портала.</w:t>
      </w:r>
    </w:p>
    <w:p w14:paraId="25056EF9" w14:textId="7FA45CAD" w:rsidR="00B5003B" w:rsidRDefault="00B5003B" w:rsidP="00B5003B">
      <w:pPr>
        <w:ind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29. Пользователи вправе направлять в адрес органа, предоставляющ</w:t>
      </w:r>
      <w:r w:rsidR="000A2F9B">
        <w:rPr>
          <w:rFonts w:ascii="Arial" w:hAnsi="Arial" w:cs="Arial"/>
        </w:rPr>
        <w:t>его</w:t>
      </w:r>
      <w:r>
        <w:rPr>
          <w:rFonts w:ascii="Arial" w:hAnsi="Arial" w:cs="Arial"/>
        </w:rPr>
        <w:t xml:space="preserve"> государственные услуги, жалобы и претензии в следующих случаях:</w:t>
      </w:r>
    </w:p>
    <w:p w14:paraId="5C7F1F3F" w14:textId="77777777" w:rsidR="00B5003B" w:rsidRDefault="00B5003B" w:rsidP="00B5003B">
      <w:pPr>
        <w:ind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а) в случае отсутствия возможности получения государственной услуги на Портале;</w:t>
      </w:r>
    </w:p>
    <w:p w14:paraId="13DE9718" w14:textId="77777777" w:rsidR="00B5003B" w:rsidRDefault="00B5003B" w:rsidP="00B5003B">
      <w:pPr>
        <w:ind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б) в случае неполучения государственной услуги на Портале, при условии оплаты за предоставление данной государственной услуги, а также при условии, что такая оплата не предусмотрена регламентом предоставления государственной услуги;</w:t>
      </w:r>
    </w:p>
    <w:p w14:paraId="5D573A13" w14:textId="77777777" w:rsidR="00B5003B" w:rsidRDefault="00B5003B" w:rsidP="00B5003B">
      <w:pPr>
        <w:ind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в) в случае некачественного оказания государственной услуги;</w:t>
      </w:r>
    </w:p>
    <w:p w14:paraId="765BDA3E" w14:textId="77777777" w:rsidR="00B5003B" w:rsidRDefault="00B5003B" w:rsidP="00B5003B">
      <w:pPr>
        <w:ind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г) в случае возникновения споров по перечислению, неперечислению, несвоевременному или неверному перечислению денежных средств при условии оплаты за предоставление государственной услуги.</w:t>
      </w:r>
    </w:p>
    <w:p w14:paraId="3CD07994" w14:textId="112594A2" w:rsidR="00B5003B" w:rsidRDefault="00B5003B" w:rsidP="00B5003B">
      <w:pPr>
        <w:ind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30. Органы, предоставляющие государственные услуги, получившие жалобу или претензию, для решения конфликтной ситуации и ответа на жалобу или претензию могут запрашивать у Оператора Портала и банковских организаций дополнительные сведения, связанные с такими жалобами или претензиями.</w:t>
      </w:r>
    </w:p>
    <w:p w14:paraId="24D502C0" w14:textId="77777777" w:rsidR="00B5003B" w:rsidRDefault="00B5003B" w:rsidP="00B5003B">
      <w:pPr>
        <w:pStyle w:val="2"/>
        <w:ind w:firstLine="48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9. Ответственность</w:t>
      </w:r>
    </w:p>
    <w:p w14:paraId="1AD74D61" w14:textId="69C3C2D2" w:rsidR="00B5003B" w:rsidRDefault="00B5003B" w:rsidP="00B5003B">
      <w:pPr>
        <w:ind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31. Органы, предоставляющие государственные услуги, отвечают за своевременность, достоверность и целостность передаваемой на Портал информации о ходе рассмотрения заявления и результатах предоставления государственных услуг.</w:t>
      </w:r>
    </w:p>
    <w:p w14:paraId="50C03C9B" w14:textId="1615E66E" w:rsidR="00B5003B" w:rsidRDefault="00B5003B" w:rsidP="00B5003B">
      <w:pPr>
        <w:ind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32. Органы, предоставляющие государственные услуги, отвечают за своевременность предоставления и качество передаваемых на Портал результатов предоставления государственной услуги в электронной форме.</w:t>
      </w:r>
    </w:p>
    <w:p w14:paraId="79E1F340" w14:textId="77777777" w:rsidR="00B5003B" w:rsidRDefault="00B5003B" w:rsidP="00B5003B">
      <w:pPr>
        <w:ind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33. Оператор Портала не несет ответственность за публикуемые на Портале сведения о государственных услугах и разрешительных документах, однако </w:t>
      </w:r>
      <w:r>
        <w:rPr>
          <w:rFonts w:ascii="Arial" w:hAnsi="Arial" w:cs="Arial"/>
        </w:rPr>
        <w:lastRenderedPageBreak/>
        <w:t>отвечает за их неизменность при публикации после получения данных сведений посредством СМОД.</w:t>
      </w:r>
    </w:p>
    <w:p w14:paraId="6C3DE27F" w14:textId="5F846470" w:rsidR="00B5003B" w:rsidRDefault="00B5003B" w:rsidP="00B5003B">
      <w:pPr>
        <w:ind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34. Оператор Портала не несет ответственность за содержание поданных заявителями посредством Портала запросов о предоставлении государственных услуг и иных документов, необходимых для получения государственных услуг, однако отвечает за их неизменность при передаче таких запросов от пользователя к органам, предоставляющим государственные услуги.</w:t>
      </w:r>
    </w:p>
    <w:p w14:paraId="1D2712E8" w14:textId="77777777" w:rsidR="00B5003B" w:rsidRDefault="00B5003B" w:rsidP="00B5003B">
      <w:pPr>
        <w:ind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35. Оператор Портала не несет ответственность за качество и сроки оказания государственных услуг.</w:t>
      </w:r>
    </w:p>
    <w:p w14:paraId="7F0D0FFD" w14:textId="77777777" w:rsidR="00B5003B" w:rsidRDefault="00B5003B" w:rsidP="00B5003B">
      <w:pPr>
        <w:ind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36. Оператор Портала не несет ответственность за невозможность подачи запроса о предоставлении государственной услуги, оплаты за предоставление государственной услуги и получения результатов предоставления государственной услуги, если это вызвано ограничениями программных или технических средств, используемых пользователем для доступа к Порталу.</w:t>
      </w:r>
    </w:p>
    <w:p w14:paraId="332B6894" w14:textId="77777777" w:rsidR="00B5003B" w:rsidRDefault="00B5003B" w:rsidP="00B5003B">
      <w:pPr>
        <w:ind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37. Оператор Портала не несет ответственности за неперечисление или несвоевременное перечисление денежных средств при оплате за предоставления государственных услуг.</w:t>
      </w:r>
    </w:p>
    <w:p w14:paraId="213E39E9" w14:textId="77777777" w:rsidR="006F654E" w:rsidRDefault="006F654E"/>
    <w:sectPr w:rsidR="006F6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EEF"/>
    <w:rsid w:val="000A2F9B"/>
    <w:rsid w:val="00142B4C"/>
    <w:rsid w:val="003577C8"/>
    <w:rsid w:val="003A4062"/>
    <w:rsid w:val="003F1EEF"/>
    <w:rsid w:val="006F654E"/>
    <w:rsid w:val="00B032F7"/>
    <w:rsid w:val="00B5003B"/>
    <w:rsid w:val="00B9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E47B1"/>
  <w15:chartTrackingRefBased/>
  <w15:docId w15:val="{238F58CF-6E00-4004-B1EE-46A9B908A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03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5003B"/>
    <w:pPr>
      <w:keepLines/>
      <w:spacing w:before="280" w:after="280"/>
      <w:outlineLvl w:val="0"/>
    </w:pPr>
    <w:rPr>
      <w:rFonts w:asciiTheme="majorHAnsi" w:hAnsiTheme="majorHAnsi" w:cs="Cambria"/>
      <w:b/>
      <w:color w:val="4472C4" w:themeColor="accent1"/>
      <w:sz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03B"/>
    <w:pPr>
      <w:keepLines/>
      <w:spacing w:before="280" w:after="280"/>
      <w:outlineLvl w:val="1"/>
    </w:pPr>
    <w:rPr>
      <w:rFonts w:asciiTheme="majorHAnsi" w:hAnsiTheme="majorHAnsi" w:cs="Cambria"/>
      <w:b/>
      <w:color w:val="4472C4" w:themeColor="accent1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003B"/>
    <w:rPr>
      <w:rFonts w:asciiTheme="majorHAnsi" w:eastAsia="Times New Roman" w:hAnsiTheme="majorHAnsi" w:cs="Cambria"/>
      <w:b/>
      <w:color w:val="4472C4" w:themeColor="accent1"/>
      <w:kern w:val="0"/>
      <w:sz w:val="48"/>
      <w:szCs w:val="20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B5003B"/>
    <w:rPr>
      <w:rFonts w:asciiTheme="majorHAnsi" w:eastAsia="Times New Roman" w:hAnsiTheme="majorHAnsi" w:cs="Cambria"/>
      <w:b/>
      <w:color w:val="4472C4" w:themeColor="accent1"/>
      <w:kern w:val="0"/>
      <w:sz w:val="36"/>
      <w:szCs w:val="20"/>
      <w:lang w:eastAsia="ru-RU"/>
      <w14:ligatures w14:val="none"/>
    </w:rPr>
  </w:style>
  <w:style w:type="character" w:styleId="a3">
    <w:name w:val="Hyperlink"/>
    <w:uiPriority w:val="99"/>
    <w:semiHidden/>
    <w:unhideWhenUsed/>
    <w:qFormat/>
    <w:rsid w:val="00B5003B"/>
    <w:rPr>
      <w:color w:val="0066CC"/>
      <w:u w:val="single" w:color="0000FF"/>
    </w:rPr>
  </w:style>
  <w:style w:type="paragraph" w:styleId="a4">
    <w:name w:val="Normal (Web)"/>
    <w:basedOn w:val="a"/>
    <w:uiPriority w:val="99"/>
    <w:semiHidden/>
    <w:unhideWhenUsed/>
    <w:rsid w:val="00B5003B"/>
    <w:pPr>
      <w:spacing w:before="100" w:beforeAutospacing="1" w:after="100" w:afterAutospacing="1"/>
    </w:pPr>
  </w:style>
  <w:style w:type="paragraph" w:customStyle="1" w:styleId="head">
    <w:name w:val="head"/>
    <w:basedOn w:val="a"/>
    <w:uiPriority w:val="99"/>
    <w:rsid w:val="00B5003B"/>
    <w:pPr>
      <w:spacing w:before="100" w:beforeAutospacing="1" w:after="100" w:afterAutospacing="1"/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77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pmr.ru/View.aspx?id=V3poGyxDR7vzTIkCFP6yrg%3d%3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pmr.ru/View.aspx?id=gnSkYiBTxrIk56viA3EJ5w%3d%3d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pmr.ru/View.aspx?id=vSeWtvgOHr0QcUw2XYlT%2fw%3d%3d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ravopmr.ru/View.aspx?id=0UYXIXZZC85BBKRjhEHaWg%3d%3d" TargetMode="External"/><Relationship Id="rId10" Type="http://schemas.openxmlformats.org/officeDocument/2006/relationships/hyperlink" Target="https://pravopmr.ru/View.aspx?id=emtwLrafrv%2fShuDky%2fVvYw%3d%3d" TargetMode="External"/><Relationship Id="rId4" Type="http://schemas.openxmlformats.org/officeDocument/2006/relationships/hyperlink" Target="https://pravopmr.ru/View.aspx?id=ail%2b65fV%2bSK9WIjXFL9V4Q%3d%3d" TargetMode="External"/><Relationship Id="rId9" Type="http://schemas.openxmlformats.org/officeDocument/2006/relationships/hyperlink" Target="https://pravopmr.ru/View.aspx?id=QDFt31kgeuBkUUfyQVpEZg%3d%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3786</Words>
  <Characters>21581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В. Ткач</dc:creator>
  <cp:keywords/>
  <dc:description/>
  <cp:lastModifiedBy>Петр В. Смирнов</cp:lastModifiedBy>
  <cp:revision>2</cp:revision>
  <dcterms:created xsi:type="dcterms:W3CDTF">2024-07-17T05:39:00Z</dcterms:created>
  <dcterms:modified xsi:type="dcterms:W3CDTF">2024-07-17T05:39:00Z</dcterms:modified>
</cp:coreProperties>
</file>